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46" w:rsidRPr="005E5389" w:rsidRDefault="000F6B46" w:rsidP="000F6B46">
      <w:pPr>
        <w:jc w:val="center"/>
        <w:rPr>
          <w:b/>
          <w:szCs w:val="24"/>
        </w:rPr>
      </w:pPr>
      <w:bookmarkStart w:id="0" w:name="_GoBack"/>
      <w:bookmarkEnd w:id="0"/>
      <w:r w:rsidRPr="005E5389">
        <w:rPr>
          <w:b/>
          <w:szCs w:val="24"/>
        </w:rPr>
        <w:t>TRU JOHSC General Meeting</w:t>
      </w:r>
    </w:p>
    <w:p w:rsidR="000F6B46" w:rsidRPr="005E5389" w:rsidRDefault="000F6B46" w:rsidP="000F6B46">
      <w:pPr>
        <w:jc w:val="center"/>
        <w:rPr>
          <w:b/>
          <w:szCs w:val="24"/>
        </w:rPr>
      </w:pPr>
      <w:r w:rsidRPr="005E5389">
        <w:rPr>
          <w:b/>
          <w:szCs w:val="24"/>
        </w:rPr>
        <w:t xml:space="preserve">Monday </w:t>
      </w:r>
      <w:r w:rsidR="00AD7A11" w:rsidRPr="005E5389">
        <w:rPr>
          <w:b/>
          <w:szCs w:val="24"/>
        </w:rPr>
        <w:t>April 2,</w:t>
      </w:r>
      <w:r w:rsidR="00D4251D" w:rsidRPr="005E5389">
        <w:rPr>
          <w:b/>
          <w:szCs w:val="24"/>
        </w:rPr>
        <w:t xml:space="preserve"> 2012</w:t>
      </w:r>
    </w:p>
    <w:p w:rsidR="000F6B46" w:rsidRPr="005E5389" w:rsidRDefault="00D4251D" w:rsidP="000F6B46">
      <w:pPr>
        <w:jc w:val="center"/>
        <w:rPr>
          <w:b/>
          <w:szCs w:val="24"/>
        </w:rPr>
      </w:pPr>
      <w:r w:rsidRPr="005E5389">
        <w:rPr>
          <w:b/>
          <w:szCs w:val="24"/>
        </w:rPr>
        <w:t>TRUSU Boardroom – Independent Centre</w:t>
      </w:r>
    </w:p>
    <w:p w:rsidR="000F6B46" w:rsidRPr="005E5389" w:rsidRDefault="00634902" w:rsidP="000F6B46">
      <w:pPr>
        <w:rPr>
          <w:b/>
          <w:szCs w:val="24"/>
        </w:rPr>
      </w:pPr>
      <w:r w:rsidRPr="005E5389">
        <w:rPr>
          <w:b/>
          <w:szCs w:val="24"/>
        </w:rPr>
        <w:t>Attendance</w:t>
      </w:r>
    </w:p>
    <w:p w:rsidR="00F329D6" w:rsidRPr="005E5389" w:rsidRDefault="00F329D6" w:rsidP="000F6B46">
      <w:pPr>
        <w:rPr>
          <w:b/>
          <w:szCs w:val="24"/>
        </w:rPr>
      </w:pPr>
    </w:p>
    <w:p w:rsidR="00634902" w:rsidRPr="005E5389" w:rsidRDefault="00634902" w:rsidP="000F6B46">
      <w:pPr>
        <w:rPr>
          <w:szCs w:val="24"/>
        </w:rPr>
        <w:sectPr w:rsidR="00634902" w:rsidRPr="005E5389" w:rsidSect="00A6707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sectPr>
      </w:pPr>
    </w:p>
    <w:p w:rsidR="00FB0BB8" w:rsidRPr="005E5389" w:rsidRDefault="00FB0BB8" w:rsidP="008B5130">
      <w:pPr>
        <w:rPr>
          <w:b/>
          <w:szCs w:val="24"/>
        </w:rPr>
      </w:pPr>
      <w:r w:rsidRPr="005E5389">
        <w:rPr>
          <w:b/>
          <w:szCs w:val="24"/>
        </w:rPr>
        <w:lastRenderedPageBreak/>
        <w:t>Attendees</w:t>
      </w:r>
    </w:p>
    <w:p w:rsidR="008B5130" w:rsidRPr="005E5389" w:rsidRDefault="008B5130" w:rsidP="008B5130">
      <w:pPr>
        <w:rPr>
          <w:szCs w:val="24"/>
        </w:rPr>
      </w:pPr>
      <w:r w:rsidRPr="005E5389">
        <w:rPr>
          <w:szCs w:val="24"/>
        </w:rPr>
        <w:t>Victoria Baker</w:t>
      </w:r>
      <w:r w:rsidR="00AD421C" w:rsidRPr="005E5389">
        <w:rPr>
          <w:szCs w:val="24"/>
        </w:rPr>
        <w:t xml:space="preserve"> – TRU World </w:t>
      </w:r>
    </w:p>
    <w:p w:rsidR="008B5130" w:rsidRPr="005E5389" w:rsidRDefault="008B5130" w:rsidP="008B5130">
      <w:pPr>
        <w:rPr>
          <w:szCs w:val="24"/>
        </w:rPr>
      </w:pPr>
      <w:r w:rsidRPr="005E5389">
        <w:rPr>
          <w:szCs w:val="24"/>
        </w:rPr>
        <w:t>Pat Barringer</w:t>
      </w:r>
      <w:r w:rsidR="00AD421C" w:rsidRPr="005E5389">
        <w:rPr>
          <w:szCs w:val="24"/>
        </w:rPr>
        <w:t xml:space="preserve"> –</w:t>
      </w:r>
      <w:r w:rsidR="003A3665" w:rsidRPr="005E5389">
        <w:rPr>
          <w:szCs w:val="24"/>
        </w:rPr>
        <w:t xml:space="preserve"> </w:t>
      </w:r>
      <w:r w:rsidR="00AD421C" w:rsidRPr="005E5389">
        <w:rPr>
          <w:szCs w:val="24"/>
        </w:rPr>
        <w:t>Trades &amp; Tech.</w:t>
      </w:r>
    </w:p>
    <w:p w:rsidR="008B5130" w:rsidRPr="005E5389" w:rsidRDefault="008B5130" w:rsidP="008B5130">
      <w:pPr>
        <w:rPr>
          <w:szCs w:val="24"/>
        </w:rPr>
      </w:pPr>
      <w:r w:rsidRPr="005E5389">
        <w:rPr>
          <w:szCs w:val="24"/>
        </w:rPr>
        <w:t>Lloyd Bennett</w:t>
      </w:r>
      <w:r w:rsidR="00AD421C" w:rsidRPr="005E5389">
        <w:rPr>
          <w:szCs w:val="24"/>
        </w:rPr>
        <w:t xml:space="preserve"> – Visual &amp; Perform Arts</w:t>
      </w:r>
      <w:r w:rsidR="00FB0BB8" w:rsidRPr="005E5389">
        <w:rPr>
          <w:szCs w:val="24"/>
        </w:rPr>
        <w:t xml:space="preserve"> </w:t>
      </w:r>
    </w:p>
    <w:p w:rsidR="008B5130" w:rsidRDefault="008B5130" w:rsidP="008B5130">
      <w:pPr>
        <w:rPr>
          <w:szCs w:val="24"/>
        </w:rPr>
      </w:pPr>
      <w:r w:rsidRPr="005E5389">
        <w:rPr>
          <w:szCs w:val="24"/>
        </w:rPr>
        <w:t>Lincoln Chua</w:t>
      </w:r>
      <w:r w:rsidR="00AD421C" w:rsidRPr="005E5389">
        <w:rPr>
          <w:szCs w:val="24"/>
        </w:rPr>
        <w:t xml:space="preserve"> – Facilities</w:t>
      </w:r>
    </w:p>
    <w:p w:rsidR="00D706B3" w:rsidRPr="005E5389" w:rsidRDefault="00D706B3" w:rsidP="008B5130">
      <w:pPr>
        <w:rPr>
          <w:szCs w:val="24"/>
        </w:rPr>
      </w:pPr>
      <w:r w:rsidRPr="005E5389">
        <w:rPr>
          <w:szCs w:val="24"/>
        </w:rPr>
        <w:t>Tammy Desrochers- McGill Housing</w:t>
      </w:r>
    </w:p>
    <w:p w:rsidR="003604FF" w:rsidRPr="005E5389" w:rsidRDefault="003604FF" w:rsidP="003604FF">
      <w:pPr>
        <w:rPr>
          <w:szCs w:val="24"/>
        </w:rPr>
      </w:pPr>
      <w:r w:rsidRPr="005E5389">
        <w:rPr>
          <w:szCs w:val="24"/>
        </w:rPr>
        <w:t>Matthew Dyck – BCCOL</w:t>
      </w:r>
    </w:p>
    <w:p w:rsidR="008B5130" w:rsidRPr="005E5389" w:rsidRDefault="008B5130" w:rsidP="008B5130">
      <w:pPr>
        <w:rPr>
          <w:szCs w:val="24"/>
        </w:rPr>
      </w:pPr>
      <w:r w:rsidRPr="005E5389">
        <w:rPr>
          <w:szCs w:val="24"/>
        </w:rPr>
        <w:t>Carolynne Fardy</w:t>
      </w:r>
      <w:r w:rsidR="0089579C" w:rsidRPr="005E5389">
        <w:rPr>
          <w:szCs w:val="24"/>
        </w:rPr>
        <w:t xml:space="preserve"> – </w:t>
      </w:r>
      <w:r w:rsidR="00882DA1" w:rsidRPr="005E5389">
        <w:rPr>
          <w:szCs w:val="24"/>
        </w:rPr>
        <w:t>TRUFA</w:t>
      </w:r>
      <w:r w:rsidR="003604FF" w:rsidRPr="005E5389">
        <w:rPr>
          <w:szCs w:val="24"/>
        </w:rPr>
        <w:t xml:space="preserve"> </w:t>
      </w:r>
      <w:r w:rsidR="0089579C" w:rsidRPr="005E5389">
        <w:rPr>
          <w:szCs w:val="24"/>
        </w:rPr>
        <w:t xml:space="preserve"> </w:t>
      </w:r>
    </w:p>
    <w:p w:rsidR="00D932E2" w:rsidRPr="005E5389" w:rsidRDefault="008B5130" w:rsidP="000F6B46">
      <w:pPr>
        <w:rPr>
          <w:szCs w:val="24"/>
        </w:rPr>
      </w:pPr>
      <w:r w:rsidRPr="005E5389">
        <w:rPr>
          <w:szCs w:val="24"/>
        </w:rPr>
        <w:t>Amit Goel</w:t>
      </w:r>
      <w:r w:rsidR="00201141" w:rsidRPr="005E5389">
        <w:rPr>
          <w:szCs w:val="24"/>
        </w:rPr>
        <w:t xml:space="preserve"> – </w:t>
      </w:r>
      <w:r w:rsidR="00882DA1" w:rsidRPr="005E5389">
        <w:rPr>
          <w:szCs w:val="24"/>
        </w:rPr>
        <w:t>CUPE</w:t>
      </w:r>
    </w:p>
    <w:p w:rsidR="00FB0BB8" w:rsidRPr="005E5389" w:rsidRDefault="00634902" w:rsidP="00FB0BB8">
      <w:pPr>
        <w:rPr>
          <w:szCs w:val="24"/>
        </w:rPr>
      </w:pPr>
      <w:r w:rsidRPr="005E5389">
        <w:rPr>
          <w:szCs w:val="24"/>
        </w:rPr>
        <w:t>Marge Huntley</w:t>
      </w:r>
      <w:r w:rsidR="00882DA1" w:rsidRPr="005E5389">
        <w:rPr>
          <w:szCs w:val="24"/>
        </w:rPr>
        <w:t xml:space="preserve"> </w:t>
      </w:r>
      <w:r w:rsidR="00882DA1" w:rsidRPr="005E5389">
        <w:rPr>
          <w:i/>
          <w:szCs w:val="24"/>
        </w:rPr>
        <w:t>Co Chair</w:t>
      </w:r>
      <w:r w:rsidR="00201141" w:rsidRPr="005E5389">
        <w:rPr>
          <w:szCs w:val="24"/>
        </w:rPr>
        <w:t xml:space="preserve"> – Disability Services</w:t>
      </w:r>
      <w:r w:rsidR="00E61DC8" w:rsidRPr="005E5389">
        <w:rPr>
          <w:szCs w:val="24"/>
        </w:rPr>
        <w:br/>
      </w:r>
      <w:r w:rsidR="00FB0BB8" w:rsidRPr="005E5389">
        <w:rPr>
          <w:szCs w:val="24"/>
        </w:rPr>
        <w:t>Stacey Jyrkkanen – H&amp;S Manager</w:t>
      </w:r>
    </w:p>
    <w:p w:rsidR="00FB0BB8" w:rsidRPr="005E5389" w:rsidRDefault="00FB0BB8" w:rsidP="00FB0BB8">
      <w:pPr>
        <w:rPr>
          <w:szCs w:val="24"/>
        </w:rPr>
      </w:pPr>
      <w:r w:rsidRPr="005E5389">
        <w:rPr>
          <w:szCs w:val="24"/>
        </w:rPr>
        <w:t>Gordon Maurits – H&amp;S Officer</w:t>
      </w:r>
    </w:p>
    <w:p w:rsidR="00FB0BB8" w:rsidRPr="005E5389" w:rsidRDefault="00FB0BB8" w:rsidP="00FB0BB8">
      <w:pPr>
        <w:rPr>
          <w:szCs w:val="24"/>
        </w:rPr>
      </w:pPr>
      <w:r w:rsidRPr="005E5389">
        <w:rPr>
          <w:szCs w:val="24"/>
        </w:rPr>
        <w:t xml:space="preserve">Debbie McNichol </w:t>
      </w:r>
      <w:r w:rsidRPr="005E5389">
        <w:rPr>
          <w:i/>
          <w:szCs w:val="24"/>
        </w:rPr>
        <w:t>Recording Secretary</w:t>
      </w:r>
      <w:r w:rsidRPr="005E5389">
        <w:rPr>
          <w:szCs w:val="24"/>
        </w:rPr>
        <w:t xml:space="preserve"> – HR</w:t>
      </w:r>
    </w:p>
    <w:p w:rsidR="00C35D54" w:rsidRPr="005E5389" w:rsidRDefault="00C35D54" w:rsidP="00C35D54">
      <w:pPr>
        <w:rPr>
          <w:szCs w:val="24"/>
        </w:rPr>
      </w:pPr>
      <w:r w:rsidRPr="005E5389">
        <w:rPr>
          <w:szCs w:val="24"/>
        </w:rPr>
        <w:t>Jordan Piper – GM TRU Residence</w:t>
      </w:r>
    </w:p>
    <w:p w:rsidR="00C35D54" w:rsidRPr="005E5389" w:rsidRDefault="00C35D54" w:rsidP="00C35D54">
      <w:pPr>
        <w:rPr>
          <w:szCs w:val="24"/>
        </w:rPr>
      </w:pPr>
      <w:r w:rsidRPr="005E5389">
        <w:rPr>
          <w:szCs w:val="24"/>
        </w:rPr>
        <w:t xml:space="preserve">Susan Purdy </w:t>
      </w:r>
      <w:r w:rsidRPr="005E5389">
        <w:rPr>
          <w:i/>
          <w:szCs w:val="24"/>
        </w:rPr>
        <w:t>Co-Chair</w:t>
      </w:r>
      <w:r w:rsidRPr="005E5389">
        <w:rPr>
          <w:szCs w:val="24"/>
        </w:rPr>
        <w:t xml:space="preserve"> – Sciences</w:t>
      </w:r>
    </w:p>
    <w:p w:rsidR="00C35D54" w:rsidRPr="005E5389" w:rsidRDefault="00C35D54" w:rsidP="00C35D54">
      <w:pPr>
        <w:rPr>
          <w:szCs w:val="24"/>
        </w:rPr>
      </w:pPr>
      <w:r w:rsidRPr="005E5389">
        <w:rPr>
          <w:szCs w:val="24"/>
        </w:rPr>
        <w:t xml:space="preserve">Duane Seibel – Student &amp; Judicial Affairs </w:t>
      </w:r>
    </w:p>
    <w:p w:rsidR="00C35D54" w:rsidRPr="005E5389" w:rsidRDefault="00C35D54" w:rsidP="00C35D54">
      <w:pPr>
        <w:rPr>
          <w:szCs w:val="24"/>
        </w:rPr>
      </w:pPr>
      <w:r w:rsidRPr="005E5389">
        <w:rPr>
          <w:szCs w:val="24"/>
        </w:rPr>
        <w:t>Ken Tessier – Security</w:t>
      </w:r>
    </w:p>
    <w:p w:rsidR="00C35D54" w:rsidRPr="005E5389" w:rsidRDefault="00C35D54" w:rsidP="00C35D54">
      <w:pPr>
        <w:rPr>
          <w:szCs w:val="24"/>
        </w:rPr>
      </w:pPr>
      <w:r w:rsidRPr="005E5389">
        <w:rPr>
          <w:szCs w:val="24"/>
        </w:rPr>
        <w:lastRenderedPageBreak/>
        <w:t>Stephanie Westendorp – Clock Tower</w:t>
      </w:r>
    </w:p>
    <w:p w:rsidR="00C35D54" w:rsidRPr="005E5389" w:rsidRDefault="00C35D54" w:rsidP="00C35D54">
      <w:pPr>
        <w:rPr>
          <w:szCs w:val="24"/>
        </w:rPr>
      </w:pPr>
    </w:p>
    <w:p w:rsidR="00FB0BB8" w:rsidRPr="005E5389" w:rsidRDefault="00FB0BB8" w:rsidP="00FB0BB8">
      <w:pPr>
        <w:rPr>
          <w:szCs w:val="24"/>
        </w:rPr>
      </w:pPr>
    </w:p>
    <w:p w:rsidR="00FB0BB8" w:rsidRPr="005E5389" w:rsidRDefault="00FB0BB8" w:rsidP="00FB0BB8">
      <w:pPr>
        <w:rPr>
          <w:b/>
          <w:szCs w:val="24"/>
        </w:rPr>
      </w:pPr>
      <w:r w:rsidRPr="005E5389">
        <w:rPr>
          <w:b/>
          <w:szCs w:val="24"/>
        </w:rPr>
        <w:t>Regrets</w:t>
      </w:r>
    </w:p>
    <w:p w:rsidR="00C35D54" w:rsidRPr="005E5389" w:rsidRDefault="00C35D54" w:rsidP="00C35D54">
      <w:pPr>
        <w:rPr>
          <w:szCs w:val="24"/>
        </w:rPr>
      </w:pPr>
      <w:r w:rsidRPr="005E5389">
        <w:rPr>
          <w:szCs w:val="24"/>
        </w:rPr>
        <w:t>Chelsea Corsi – Wellness</w:t>
      </w:r>
    </w:p>
    <w:p w:rsidR="00C35D54" w:rsidRPr="005E5389" w:rsidRDefault="00C35D54" w:rsidP="00C35D54">
      <w:pPr>
        <w:rPr>
          <w:szCs w:val="24"/>
        </w:rPr>
      </w:pPr>
      <w:r w:rsidRPr="005E5389">
        <w:rPr>
          <w:szCs w:val="24"/>
        </w:rPr>
        <w:t>David Freeze – Adventure Tourism</w:t>
      </w:r>
    </w:p>
    <w:p w:rsidR="00634902" w:rsidRPr="005E5389" w:rsidRDefault="00C35D54" w:rsidP="00C35D54">
      <w:pPr>
        <w:rPr>
          <w:szCs w:val="24"/>
        </w:rPr>
      </w:pPr>
      <w:r w:rsidRPr="005E5389">
        <w:rPr>
          <w:szCs w:val="24"/>
        </w:rPr>
        <w:t>Malcolm Henry – CUPE</w:t>
      </w:r>
    </w:p>
    <w:p w:rsidR="00C35D54" w:rsidRPr="005E5389" w:rsidRDefault="00C35D54" w:rsidP="00C35D54">
      <w:pPr>
        <w:rPr>
          <w:szCs w:val="24"/>
        </w:rPr>
      </w:pPr>
    </w:p>
    <w:p w:rsidR="00FB0BB8" w:rsidRPr="005E5389" w:rsidRDefault="00FB0BB8" w:rsidP="000F6B46">
      <w:pPr>
        <w:rPr>
          <w:b/>
          <w:szCs w:val="24"/>
        </w:rPr>
      </w:pPr>
      <w:r w:rsidRPr="005E5389">
        <w:rPr>
          <w:b/>
          <w:szCs w:val="24"/>
        </w:rPr>
        <w:t>Absences</w:t>
      </w:r>
    </w:p>
    <w:p w:rsidR="00FB0BB8" w:rsidRDefault="00FB0BB8" w:rsidP="00FB0BB8">
      <w:pPr>
        <w:rPr>
          <w:szCs w:val="24"/>
        </w:rPr>
      </w:pPr>
      <w:r w:rsidRPr="005E5389">
        <w:rPr>
          <w:szCs w:val="24"/>
        </w:rPr>
        <w:t xml:space="preserve">Jeff Jordan – Culinary Arts </w:t>
      </w:r>
    </w:p>
    <w:p w:rsidR="00FB0BB8" w:rsidRPr="005E5389" w:rsidRDefault="00FB0BB8" w:rsidP="00FB0BB8">
      <w:pPr>
        <w:rPr>
          <w:szCs w:val="24"/>
        </w:rPr>
      </w:pPr>
      <w:r w:rsidRPr="005E5389">
        <w:rPr>
          <w:szCs w:val="24"/>
        </w:rPr>
        <w:t xml:space="preserve">Lyle Hirowatari – Trades &amp; Tech </w:t>
      </w:r>
    </w:p>
    <w:p w:rsidR="00503F7C" w:rsidRPr="005E5389" w:rsidRDefault="00503F7C" w:rsidP="000F6B46">
      <w:pPr>
        <w:rPr>
          <w:szCs w:val="24"/>
        </w:rPr>
      </w:pPr>
      <w:r w:rsidRPr="005E5389">
        <w:rPr>
          <w:szCs w:val="24"/>
        </w:rPr>
        <w:t>Waldemar Miszkurka</w:t>
      </w:r>
      <w:r w:rsidR="003F61CF" w:rsidRPr="005E5389">
        <w:rPr>
          <w:szCs w:val="24"/>
        </w:rPr>
        <w:t xml:space="preserve"> – Finance </w:t>
      </w:r>
    </w:p>
    <w:p w:rsidR="00503F7C" w:rsidRPr="005E5389" w:rsidRDefault="003F61CF" w:rsidP="000F6B46">
      <w:pPr>
        <w:rPr>
          <w:szCs w:val="24"/>
        </w:rPr>
      </w:pPr>
      <w:r w:rsidRPr="005E5389">
        <w:rPr>
          <w:szCs w:val="24"/>
        </w:rPr>
        <w:t>Chris Montoya – Williams Lake</w:t>
      </w:r>
    </w:p>
    <w:p w:rsidR="00503F7C" w:rsidRPr="005E5389" w:rsidRDefault="00503F7C" w:rsidP="000F6B46">
      <w:pPr>
        <w:rPr>
          <w:szCs w:val="24"/>
        </w:rPr>
      </w:pPr>
      <w:r w:rsidRPr="005E5389">
        <w:rPr>
          <w:szCs w:val="24"/>
        </w:rPr>
        <w:t>Mark Perry</w:t>
      </w:r>
      <w:r w:rsidR="003F61CF" w:rsidRPr="005E5389">
        <w:rPr>
          <w:szCs w:val="24"/>
        </w:rPr>
        <w:t xml:space="preserve"> – Culinary Arts </w:t>
      </w:r>
    </w:p>
    <w:p w:rsidR="008B5130" w:rsidRPr="005E5389" w:rsidRDefault="008B5130" w:rsidP="008B5130">
      <w:pPr>
        <w:rPr>
          <w:szCs w:val="24"/>
        </w:rPr>
      </w:pPr>
      <w:r w:rsidRPr="005E5389">
        <w:rPr>
          <w:szCs w:val="24"/>
        </w:rPr>
        <w:t>Glenn Read</w:t>
      </w:r>
      <w:r w:rsidR="0083706F" w:rsidRPr="005E5389">
        <w:rPr>
          <w:szCs w:val="24"/>
        </w:rPr>
        <w:t xml:space="preserve"> – </w:t>
      </w:r>
      <w:r w:rsidR="00A10DAA" w:rsidRPr="005E5389">
        <w:rPr>
          <w:szCs w:val="24"/>
        </w:rPr>
        <w:t>Ancillary Services</w:t>
      </w:r>
      <w:r w:rsidR="003A3665" w:rsidRPr="005E5389">
        <w:rPr>
          <w:szCs w:val="24"/>
        </w:rPr>
        <w:t xml:space="preserve"> </w:t>
      </w:r>
    </w:p>
    <w:p w:rsidR="008B5130" w:rsidRPr="005E5389" w:rsidRDefault="00503F7C" w:rsidP="008B5130">
      <w:pPr>
        <w:rPr>
          <w:szCs w:val="24"/>
        </w:rPr>
      </w:pPr>
      <w:r w:rsidRPr="005E5389">
        <w:rPr>
          <w:szCs w:val="24"/>
        </w:rPr>
        <w:t>Yoshnika Shah</w:t>
      </w:r>
      <w:r w:rsidR="00A10DAA" w:rsidRPr="005E5389">
        <w:rPr>
          <w:szCs w:val="24"/>
        </w:rPr>
        <w:t xml:space="preserve"> – Student Representative</w:t>
      </w:r>
    </w:p>
    <w:p w:rsidR="00503F7C" w:rsidRPr="005E5389" w:rsidRDefault="00503F7C" w:rsidP="008B5130">
      <w:pPr>
        <w:rPr>
          <w:szCs w:val="24"/>
        </w:rPr>
      </w:pPr>
      <w:r w:rsidRPr="005E5389">
        <w:rPr>
          <w:szCs w:val="24"/>
        </w:rPr>
        <w:t>Mich</w:t>
      </w:r>
      <w:r w:rsidR="00A10DAA" w:rsidRPr="005E5389">
        <w:rPr>
          <w:szCs w:val="24"/>
        </w:rPr>
        <w:t>eal</w:t>
      </w:r>
      <w:r w:rsidRPr="005E5389">
        <w:rPr>
          <w:szCs w:val="24"/>
        </w:rPr>
        <w:t xml:space="preserve"> Shields</w:t>
      </w:r>
      <w:r w:rsidR="00A10DAA" w:rsidRPr="005E5389">
        <w:rPr>
          <w:szCs w:val="24"/>
        </w:rPr>
        <w:t xml:space="preserve"> – Williams Lake</w:t>
      </w:r>
      <w:r w:rsidR="003604FF" w:rsidRPr="005E5389">
        <w:rPr>
          <w:szCs w:val="24"/>
        </w:rPr>
        <w:t xml:space="preserve"> </w:t>
      </w:r>
    </w:p>
    <w:p w:rsidR="0071621A" w:rsidRPr="005E5389" w:rsidRDefault="0071621A" w:rsidP="000F6B46">
      <w:pPr>
        <w:rPr>
          <w:szCs w:val="24"/>
        </w:rPr>
      </w:pPr>
    </w:p>
    <w:p w:rsidR="00634902" w:rsidRPr="005E5389" w:rsidRDefault="00634902" w:rsidP="000F6B46">
      <w:pPr>
        <w:rPr>
          <w:szCs w:val="24"/>
        </w:rPr>
        <w:sectPr w:rsidR="00634902" w:rsidRPr="005E5389" w:rsidSect="00634902">
          <w:type w:val="continuous"/>
          <w:pgSz w:w="12240" w:h="15840"/>
          <w:pgMar w:top="1440" w:right="1440" w:bottom="1440" w:left="1440" w:header="720" w:footer="720" w:gutter="0"/>
          <w:cols w:num="2" w:space="720"/>
        </w:sectPr>
      </w:pPr>
    </w:p>
    <w:p w:rsidR="00FB0BB8" w:rsidRPr="005E5389" w:rsidRDefault="00FB0BB8" w:rsidP="00FB0BB8">
      <w:pPr>
        <w:rPr>
          <w:szCs w:val="24"/>
        </w:rPr>
      </w:pPr>
    </w:p>
    <w:p w:rsidR="00FB0BB8" w:rsidRPr="005E5389" w:rsidRDefault="00FB0BB8" w:rsidP="00CF3F4E">
      <w:pPr>
        <w:rPr>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428"/>
        <w:gridCol w:w="2160"/>
        <w:gridCol w:w="1190"/>
      </w:tblGrid>
      <w:tr w:rsidR="00620CD7" w:rsidRPr="005E5389" w:rsidTr="00C929DA">
        <w:tc>
          <w:tcPr>
            <w:tcW w:w="0" w:type="auto"/>
            <w:tcBorders>
              <w:bottom w:val="single" w:sz="4" w:space="0" w:color="auto"/>
            </w:tcBorders>
          </w:tcPr>
          <w:p w:rsidR="000F6B46" w:rsidRPr="005E5389" w:rsidRDefault="000F6B46" w:rsidP="000F6B46">
            <w:pPr>
              <w:rPr>
                <w:b/>
                <w:szCs w:val="24"/>
              </w:rPr>
            </w:pPr>
            <w:r w:rsidRPr="005E5389">
              <w:rPr>
                <w:b/>
                <w:szCs w:val="24"/>
              </w:rPr>
              <w:t>Agenda</w:t>
            </w:r>
          </w:p>
          <w:p w:rsidR="000F6B46" w:rsidRPr="005E5389" w:rsidRDefault="000F6B46" w:rsidP="000F6B46">
            <w:pPr>
              <w:rPr>
                <w:b/>
                <w:szCs w:val="24"/>
              </w:rPr>
            </w:pPr>
            <w:r w:rsidRPr="005E5389">
              <w:rPr>
                <w:b/>
                <w:szCs w:val="24"/>
              </w:rPr>
              <w:t>Number</w:t>
            </w:r>
          </w:p>
        </w:tc>
        <w:tc>
          <w:tcPr>
            <w:tcW w:w="5428" w:type="dxa"/>
            <w:tcBorders>
              <w:bottom w:val="single" w:sz="4" w:space="0" w:color="auto"/>
            </w:tcBorders>
          </w:tcPr>
          <w:p w:rsidR="000F6B46" w:rsidRPr="005E5389" w:rsidRDefault="000F6B46" w:rsidP="000F6B46">
            <w:pPr>
              <w:rPr>
                <w:b/>
                <w:szCs w:val="24"/>
              </w:rPr>
            </w:pPr>
            <w:r w:rsidRPr="005E5389">
              <w:rPr>
                <w:b/>
                <w:szCs w:val="24"/>
              </w:rPr>
              <w:t>Item</w:t>
            </w:r>
          </w:p>
        </w:tc>
        <w:tc>
          <w:tcPr>
            <w:tcW w:w="2160" w:type="dxa"/>
            <w:tcBorders>
              <w:bottom w:val="single" w:sz="4" w:space="0" w:color="auto"/>
            </w:tcBorders>
          </w:tcPr>
          <w:p w:rsidR="000F6B46" w:rsidRPr="005E5389" w:rsidRDefault="000F6B46" w:rsidP="00E30250">
            <w:pPr>
              <w:jc w:val="center"/>
              <w:rPr>
                <w:b/>
                <w:szCs w:val="24"/>
              </w:rPr>
            </w:pPr>
            <w:r w:rsidRPr="005E5389">
              <w:rPr>
                <w:b/>
                <w:szCs w:val="24"/>
              </w:rPr>
              <w:t>Action</w:t>
            </w:r>
          </w:p>
        </w:tc>
        <w:tc>
          <w:tcPr>
            <w:tcW w:w="1190" w:type="dxa"/>
            <w:tcBorders>
              <w:bottom w:val="single" w:sz="4" w:space="0" w:color="auto"/>
            </w:tcBorders>
          </w:tcPr>
          <w:p w:rsidR="000F6B46" w:rsidRPr="005E5389" w:rsidRDefault="000F6B46" w:rsidP="000F6B46">
            <w:pPr>
              <w:rPr>
                <w:b/>
                <w:szCs w:val="24"/>
              </w:rPr>
            </w:pPr>
            <w:r w:rsidRPr="005E5389">
              <w:rPr>
                <w:b/>
                <w:szCs w:val="24"/>
              </w:rPr>
              <w:t>Deadline</w:t>
            </w:r>
            <w:r w:rsidR="002B2103" w:rsidRPr="005E5389">
              <w:rPr>
                <w:b/>
                <w:szCs w:val="24"/>
              </w:rPr>
              <w:t>/</w:t>
            </w:r>
          </w:p>
          <w:p w:rsidR="002B2103" w:rsidRPr="005E5389" w:rsidRDefault="002B2103" w:rsidP="000F6B46">
            <w:pPr>
              <w:rPr>
                <w:b/>
                <w:szCs w:val="24"/>
              </w:rPr>
            </w:pPr>
            <w:r w:rsidRPr="005E5389">
              <w:rPr>
                <w:b/>
                <w:szCs w:val="24"/>
              </w:rPr>
              <w:t>Carried</w:t>
            </w:r>
          </w:p>
        </w:tc>
      </w:tr>
      <w:tr w:rsidR="00620CD7" w:rsidRPr="005E5389" w:rsidTr="00C929DA">
        <w:tc>
          <w:tcPr>
            <w:tcW w:w="0" w:type="auto"/>
            <w:tcBorders>
              <w:bottom w:val="single" w:sz="4" w:space="0" w:color="auto"/>
            </w:tcBorders>
            <w:shd w:val="pct5" w:color="auto" w:fill="auto"/>
          </w:tcPr>
          <w:p w:rsidR="000F6B46" w:rsidRPr="005E5389" w:rsidRDefault="00C33998" w:rsidP="00E30250">
            <w:pPr>
              <w:jc w:val="center"/>
              <w:rPr>
                <w:b/>
                <w:szCs w:val="24"/>
              </w:rPr>
            </w:pPr>
            <w:r w:rsidRPr="005E5389">
              <w:rPr>
                <w:b/>
                <w:szCs w:val="24"/>
              </w:rPr>
              <w:t>I</w:t>
            </w:r>
          </w:p>
        </w:tc>
        <w:tc>
          <w:tcPr>
            <w:tcW w:w="5428" w:type="dxa"/>
            <w:tcBorders>
              <w:bottom w:val="single" w:sz="4" w:space="0" w:color="auto"/>
            </w:tcBorders>
            <w:shd w:val="pct5" w:color="auto" w:fill="auto"/>
          </w:tcPr>
          <w:p w:rsidR="000F6B46" w:rsidRPr="005E5389" w:rsidRDefault="000F6B46" w:rsidP="00C33998">
            <w:pPr>
              <w:rPr>
                <w:b/>
                <w:szCs w:val="24"/>
              </w:rPr>
            </w:pPr>
            <w:r w:rsidRPr="005E5389">
              <w:rPr>
                <w:b/>
                <w:szCs w:val="24"/>
              </w:rPr>
              <w:t>Call to order</w:t>
            </w:r>
            <w:r w:rsidR="00F62EFC" w:rsidRPr="005E5389">
              <w:rPr>
                <w:b/>
                <w:szCs w:val="24"/>
              </w:rPr>
              <w:t xml:space="preserve"> </w:t>
            </w:r>
            <w:r w:rsidR="00F53524" w:rsidRPr="005E5389">
              <w:rPr>
                <w:b/>
                <w:szCs w:val="24"/>
              </w:rPr>
              <w:t>by Marge</w:t>
            </w:r>
          </w:p>
        </w:tc>
        <w:tc>
          <w:tcPr>
            <w:tcW w:w="2160" w:type="dxa"/>
            <w:tcBorders>
              <w:bottom w:val="single" w:sz="4" w:space="0" w:color="auto"/>
            </w:tcBorders>
            <w:shd w:val="pct5" w:color="auto" w:fill="auto"/>
          </w:tcPr>
          <w:p w:rsidR="000F6B46" w:rsidRPr="005E5389" w:rsidRDefault="000F6B46" w:rsidP="002B2103">
            <w:pPr>
              <w:rPr>
                <w:szCs w:val="24"/>
              </w:rPr>
            </w:pPr>
          </w:p>
        </w:tc>
        <w:tc>
          <w:tcPr>
            <w:tcW w:w="1190" w:type="dxa"/>
            <w:tcBorders>
              <w:bottom w:val="single" w:sz="4" w:space="0" w:color="auto"/>
            </w:tcBorders>
            <w:shd w:val="pct5" w:color="auto" w:fill="auto"/>
          </w:tcPr>
          <w:p w:rsidR="000F6B46" w:rsidRPr="005E5389" w:rsidRDefault="000F6B46" w:rsidP="000F6B46">
            <w:pPr>
              <w:rPr>
                <w:szCs w:val="24"/>
              </w:rPr>
            </w:pPr>
          </w:p>
        </w:tc>
      </w:tr>
      <w:tr w:rsidR="00620CD7" w:rsidRPr="005E5389" w:rsidTr="00C929DA">
        <w:tc>
          <w:tcPr>
            <w:tcW w:w="0" w:type="auto"/>
            <w:shd w:val="pct5" w:color="auto" w:fill="auto"/>
          </w:tcPr>
          <w:p w:rsidR="000F6B46" w:rsidRPr="005E5389" w:rsidRDefault="00C33998" w:rsidP="00E30250">
            <w:pPr>
              <w:jc w:val="center"/>
              <w:rPr>
                <w:b/>
                <w:szCs w:val="24"/>
              </w:rPr>
            </w:pPr>
            <w:r w:rsidRPr="005E5389">
              <w:rPr>
                <w:b/>
                <w:szCs w:val="24"/>
              </w:rPr>
              <w:t>II</w:t>
            </w:r>
          </w:p>
        </w:tc>
        <w:tc>
          <w:tcPr>
            <w:tcW w:w="5428" w:type="dxa"/>
            <w:shd w:val="pct5" w:color="auto" w:fill="auto"/>
          </w:tcPr>
          <w:p w:rsidR="000F6B46" w:rsidRPr="005E5389" w:rsidRDefault="00C33998" w:rsidP="000F6B46">
            <w:pPr>
              <w:rPr>
                <w:b/>
                <w:szCs w:val="24"/>
              </w:rPr>
            </w:pPr>
            <w:r w:rsidRPr="005E5389">
              <w:rPr>
                <w:b/>
                <w:szCs w:val="24"/>
              </w:rPr>
              <w:t xml:space="preserve">Adopt </w:t>
            </w:r>
            <w:r w:rsidR="00F53524" w:rsidRPr="005E5389">
              <w:rPr>
                <w:b/>
                <w:szCs w:val="24"/>
              </w:rPr>
              <w:t>agenda</w:t>
            </w:r>
            <w:r w:rsidRPr="005E5389">
              <w:rPr>
                <w:b/>
                <w:szCs w:val="24"/>
              </w:rPr>
              <w:t xml:space="preserve"> </w:t>
            </w:r>
          </w:p>
          <w:p w:rsidR="00C929DA" w:rsidRPr="005E5389" w:rsidRDefault="00C929DA" w:rsidP="000F6B46">
            <w:pPr>
              <w:rPr>
                <w:b/>
                <w:szCs w:val="24"/>
              </w:rPr>
            </w:pPr>
          </w:p>
          <w:p w:rsidR="00C929DA" w:rsidRPr="005E5389" w:rsidRDefault="00C929DA" w:rsidP="000F6B46">
            <w:pPr>
              <w:rPr>
                <w:color w:val="0070C0"/>
                <w:szCs w:val="24"/>
              </w:rPr>
            </w:pPr>
            <w:r w:rsidRPr="005E5389">
              <w:rPr>
                <w:color w:val="0070C0"/>
                <w:szCs w:val="24"/>
              </w:rPr>
              <w:t xml:space="preserve">Motion to adopt agenda </w:t>
            </w:r>
          </w:p>
        </w:tc>
        <w:tc>
          <w:tcPr>
            <w:tcW w:w="2160" w:type="dxa"/>
            <w:shd w:val="pct5" w:color="auto" w:fill="auto"/>
          </w:tcPr>
          <w:p w:rsidR="00830D34" w:rsidRPr="005E5389" w:rsidRDefault="00830D34" w:rsidP="000F6B46">
            <w:pPr>
              <w:rPr>
                <w:b/>
                <w:szCs w:val="24"/>
              </w:rPr>
            </w:pPr>
            <w:r w:rsidRPr="005E5389">
              <w:rPr>
                <w:b/>
                <w:szCs w:val="24"/>
              </w:rPr>
              <w:t>All in favour</w:t>
            </w:r>
          </w:p>
          <w:p w:rsidR="00830D34" w:rsidRPr="005E5389" w:rsidRDefault="00830D34" w:rsidP="000F6B46">
            <w:pPr>
              <w:rPr>
                <w:b/>
                <w:szCs w:val="24"/>
              </w:rPr>
            </w:pPr>
          </w:p>
          <w:p w:rsidR="002B2103" w:rsidRPr="005E5389" w:rsidRDefault="002B2103" w:rsidP="000F6B46">
            <w:pPr>
              <w:rPr>
                <w:szCs w:val="24"/>
              </w:rPr>
            </w:pPr>
          </w:p>
        </w:tc>
        <w:tc>
          <w:tcPr>
            <w:tcW w:w="1190" w:type="dxa"/>
            <w:shd w:val="pct5" w:color="auto" w:fill="auto"/>
          </w:tcPr>
          <w:p w:rsidR="000F6B46" w:rsidRPr="005E5389" w:rsidRDefault="00C178A4" w:rsidP="000F6B46">
            <w:pPr>
              <w:rPr>
                <w:szCs w:val="24"/>
              </w:rPr>
            </w:pPr>
            <w:r w:rsidRPr="005E5389">
              <w:rPr>
                <w:szCs w:val="24"/>
              </w:rPr>
              <w:t>Carried</w:t>
            </w:r>
          </w:p>
        </w:tc>
      </w:tr>
      <w:tr w:rsidR="00F53524" w:rsidRPr="005E5389" w:rsidTr="00C929DA">
        <w:tc>
          <w:tcPr>
            <w:tcW w:w="0" w:type="auto"/>
            <w:tcBorders>
              <w:bottom w:val="single" w:sz="4" w:space="0" w:color="auto"/>
            </w:tcBorders>
          </w:tcPr>
          <w:p w:rsidR="00F53524" w:rsidRPr="005E5389" w:rsidRDefault="003B1813" w:rsidP="00E30250">
            <w:pPr>
              <w:jc w:val="center"/>
              <w:rPr>
                <w:b/>
                <w:szCs w:val="24"/>
              </w:rPr>
            </w:pPr>
            <w:r w:rsidRPr="005E5389">
              <w:rPr>
                <w:b/>
                <w:szCs w:val="24"/>
              </w:rPr>
              <w:t>III</w:t>
            </w:r>
          </w:p>
        </w:tc>
        <w:tc>
          <w:tcPr>
            <w:tcW w:w="5428" w:type="dxa"/>
            <w:tcBorders>
              <w:bottom w:val="single" w:sz="4" w:space="0" w:color="auto"/>
            </w:tcBorders>
          </w:tcPr>
          <w:p w:rsidR="00F53524" w:rsidRPr="005E5389" w:rsidRDefault="00F53524" w:rsidP="000F6B46">
            <w:pPr>
              <w:rPr>
                <w:szCs w:val="24"/>
              </w:rPr>
            </w:pPr>
            <w:r w:rsidRPr="005E5389">
              <w:rPr>
                <w:b/>
                <w:szCs w:val="24"/>
              </w:rPr>
              <w:t>Adopt Minutes</w:t>
            </w:r>
            <w:r w:rsidR="00C929DA" w:rsidRPr="005E5389">
              <w:rPr>
                <w:b/>
                <w:szCs w:val="24"/>
              </w:rPr>
              <w:t xml:space="preserve"> from last meeting</w:t>
            </w:r>
            <w:r w:rsidR="001F7E86" w:rsidRPr="005E5389">
              <w:rPr>
                <w:b/>
                <w:szCs w:val="24"/>
              </w:rPr>
              <w:t xml:space="preserve"> (</w:t>
            </w:r>
            <w:r w:rsidR="00271F42" w:rsidRPr="005E5389">
              <w:rPr>
                <w:b/>
                <w:szCs w:val="24"/>
              </w:rPr>
              <w:t>March</w:t>
            </w:r>
            <w:r w:rsidR="001F7E86" w:rsidRPr="005E5389">
              <w:rPr>
                <w:b/>
                <w:szCs w:val="24"/>
              </w:rPr>
              <w:t>)</w:t>
            </w:r>
          </w:p>
          <w:p w:rsidR="003604FF" w:rsidRPr="005E5389" w:rsidRDefault="00F53524" w:rsidP="00655F9B">
            <w:pPr>
              <w:rPr>
                <w:szCs w:val="24"/>
              </w:rPr>
            </w:pPr>
            <w:r w:rsidRPr="005E5389">
              <w:rPr>
                <w:b/>
                <w:szCs w:val="24"/>
              </w:rPr>
              <w:t>Discussion</w:t>
            </w:r>
            <w:r w:rsidR="00655F9B" w:rsidRPr="005E5389">
              <w:rPr>
                <w:szCs w:val="24"/>
              </w:rPr>
              <w:t xml:space="preserve">: </w:t>
            </w:r>
          </w:p>
          <w:p w:rsidR="003604FF" w:rsidRPr="005E5389" w:rsidRDefault="003604FF" w:rsidP="00655F9B">
            <w:pPr>
              <w:rPr>
                <w:szCs w:val="24"/>
              </w:rPr>
            </w:pPr>
          </w:p>
          <w:p w:rsidR="00C929DA" w:rsidRPr="005E5389" w:rsidRDefault="00C929DA" w:rsidP="00655F9B">
            <w:pPr>
              <w:rPr>
                <w:color w:val="0070C0"/>
                <w:szCs w:val="24"/>
              </w:rPr>
            </w:pPr>
            <w:r w:rsidRPr="005E5389">
              <w:rPr>
                <w:color w:val="0070C0"/>
                <w:szCs w:val="24"/>
              </w:rPr>
              <w:t>Motion to adopt Minutes</w:t>
            </w:r>
          </w:p>
          <w:p w:rsidR="001F7E86" w:rsidRPr="005E5389" w:rsidRDefault="001F7E86" w:rsidP="00655F9B">
            <w:pPr>
              <w:rPr>
                <w:color w:val="0070C0"/>
                <w:szCs w:val="24"/>
              </w:rPr>
            </w:pPr>
          </w:p>
        </w:tc>
        <w:tc>
          <w:tcPr>
            <w:tcW w:w="2160" w:type="dxa"/>
            <w:tcBorders>
              <w:bottom w:val="single" w:sz="4" w:space="0" w:color="auto"/>
            </w:tcBorders>
          </w:tcPr>
          <w:p w:rsidR="001F7E86" w:rsidRPr="005E5389" w:rsidRDefault="00830D34" w:rsidP="00F53524">
            <w:pPr>
              <w:rPr>
                <w:b/>
                <w:szCs w:val="24"/>
              </w:rPr>
            </w:pPr>
            <w:r w:rsidRPr="005E5389">
              <w:rPr>
                <w:b/>
                <w:szCs w:val="24"/>
              </w:rPr>
              <w:t>All in favour</w:t>
            </w:r>
          </w:p>
          <w:p w:rsidR="001F7E86" w:rsidRPr="005E5389" w:rsidRDefault="001F7E86" w:rsidP="00F53524">
            <w:pPr>
              <w:rPr>
                <w:b/>
                <w:szCs w:val="24"/>
              </w:rPr>
            </w:pPr>
          </w:p>
          <w:p w:rsidR="00F53524" w:rsidRPr="005E5389" w:rsidRDefault="00F53524" w:rsidP="00F53524">
            <w:pPr>
              <w:rPr>
                <w:b/>
                <w:szCs w:val="24"/>
              </w:rPr>
            </w:pPr>
          </w:p>
        </w:tc>
        <w:tc>
          <w:tcPr>
            <w:tcW w:w="1190" w:type="dxa"/>
            <w:tcBorders>
              <w:bottom w:val="single" w:sz="4" w:space="0" w:color="auto"/>
            </w:tcBorders>
          </w:tcPr>
          <w:p w:rsidR="00F53524" w:rsidRPr="005E5389" w:rsidRDefault="008A664D" w:rsidP="000F6B46">
            <w:pPr>
              <w:rPr>
                <w:szCs w:val="24"/>
              </w:rPr>
            </w:pPr>
            <w:r w:rsidRPr="005E5389">
              <w:rPr>
                <w:szCs w:val="24"/>
              </w:rPr>
              <w:t>Carried</w:t>
            </w:r>
          </w:p>
        </w:tc>
      </w:tr>
      <w:tr w:rsidR="00620CD7" w:rsidRPr="005E5389" w:rsidTr="00C929DA">
        <w:tc>
          <w:tcPr>
            <w:tcW w:w="0" w:type="auto"/>
            <w:shd w:val="pct5" w:color="auto" w:fill="auto"/>
          </w:tcPr>
          <w:p w:rsidR="000F6B46" w:rsidRPr="005E5389" w:rsidRDefault="003B1813" w:rsidP="00E30250">
            <w:pPr>
              <w:jc w:val="center"/>
              <w:rPr>
                <w:b/>
                <w:szCs w:val="24"/>
              </w:rPr>
            </w:pPr>
            <w:r w:rsidRPr="005E5389">
              <w:rPr>
                <w:b/>
                <w:szCs w:val="24"/>
              </w:rPr>
              <w:t>IV</w:t>
            </w:r>
          </w:p>
        </w:tc>
        <w:tc>
          <w:tcPr>
            <w:tcW w:w="5428" w:type="dxa"/>
            <w:shd w:val="pct5" w:color="auto" w:fill="auto"/>
          </w:tcPr>
          <w:p w:rsidR="000F6B46" w:rsidRPr="005E5389" w:rsidRDefault="00C33998" w:rsidP="000F6B46">
            <w:pPr>
              <w:rPr>
                <w:b/>
                <w:szCs w:val="24"/>
              </w:rPr>
            </w:pPr>
            <w:r w:rsidRPr="005E5389">
              <w:rPr>
                <w:b/>
                <w:szCs w:val="24"/>
              </w:rPr>
              <w:t>Open Issues</w:t>
            </w:r>
          </w:p>
        </w:tc>
        <w:tc>
          <w:tcPr>
            <w:tcW w:w="2160" w:type="dxa"/>
            <w:shd w:val="pct5" w:color="auto" w:fill="auto"/>
          </w:tcPr>
          <w:p w:rsidR="000F6B46" w:rsidRPr="005E5389" w:rsidRDefault="000F6B46" w:rsidP="000F6B46">
            <w:pPr>
              <w:rPr>
                <w:szCs w:val="24"/>
              </w:rPr>
            </w:pPr>
          </w:p>
        </w:tc>
        <w:tc>
          <w:tcPr>
            <w:tcW w:w="1190" w:type="dxa"/>
            <w:shd w:val="pct5" w:color="auto" w:fill="auto"/>
          </w:tcPr>
          <w:p w:rsidR="000F6B46" w:rsidRPr="005E5389" w:rsidRDefault="000F6B46" w:rsidP="000F6B46">
            <w:pPr>
              <w:rPr>
                <w:szCs w:val="24"/>
              </w:rPr>
            </w:pPr>
          </w:p>
        </w:tc>
      </w:tr>
      <w:tr w:rsidR="00620CD7" w:rsidRPr="005E5389" w:rsidTr="00655F9B">
        <w:tc>
          <w:tcPr>
            <w:tcW w:w="0" w:type="auto"/>
          </w:tcPr>
          <w:p w:rsidR="000F6B46" w:rsidRPr="005E5389" w:rsidRDefault="002B2103" w:rsidP="00E30250">
            <w:pPr>
              <w:jc w:val="center"/>
              <w:rPr>
                <w:szCs w:val="24"/>
              </w:rPr>
            </w:pPr>
            <w:r w:rsidRPr="005E5389">
              <w:rPr>
                <w:szCs w:val="24"/>
              </w:rPr>
              <w:t>a</w:t>
            </w:r>
          </w:p>
        </w:tc>
        <w:tc>
          <w:tcPr>
            <w:tcW w:w="5428" w:type="dxa"/>
          </w:tcPr>
          <w:p w:rsidR="00493D03" w:rsidRPr="005E5389" w:rsidRDefault="00193F4C" w:rsidP="00E02EFF">
            <w:pPr>
              <w:ind w:left="720"/>
              <w:rPr>
                <w:color w:val="A6A6A6" w:themeColor="background1" w:themeShade="A6"/>
                <w:szCs w:val="24"/>
              </w:rPr>
            </w:pPr>
            <w:r w:rsidRPr="005E5389">
              <w:rPr>
                <w:b/>
              </w:rPr>
              <w:t>Cleaning Issues</w:t>
            </w:r>
            <w:r w:rsidRPr="005E5389">
              <w:t xml:space="preserve"> </w:t>
            </w:r>
            <w:r w:rsidRPr="005E5389">
              <w:rPr>
                <w:color w:val="A6A6A6" w:themeColor="background1" w:themeShade="A6"/>
              </w:rPr>
              <w:t xml:space="preserve">– </w:t>
            </w:r>
            <w:r w:rsidRPr="005E5389">
              <w:rPr>
                <w:color w:val="A6A6A6" w:themeColor="background1" w:themeShade="A6"/>
                <w:szCs w:val="24"/>
              </w:rPr>
              <w:t xml:space="preserve">Susan/Marge to email Warren regarding if Hep A and B shots are required and if they are up to date.  Also, what signage was going to be used </w:t>
            </w:r>
          </w:p>
          <w:p w:rsidR="00830D34" w:rsidRPr="005E5389" w:rsidRDefault="00830D34" w:rsidP="00E02EFF">
            <w:pPr>
              <w:ind w:left="720"/>
              <w:rPr>
                <w:szCs w:val="24"/>
              </w:rPr>
            </w:pPr>
          </w:p>
          <w:p w:rsidR="00271F42" w:rsidRPr="005E5389" w:rsidRDefault="00271F42" w:rsidP="00271F42">
            <w:pPr>
              <w:rPr>
                <w:szCs w:val="24"/>
              </w:rPr>
            </w:pPr>
            <w:r w:rsidRPr="005E5389">
              <w:rPr>
                <w:szCs w:val="24"/>
              </w:rPr>
              <w:t>Warren</w:t>
            </w:r>
            <w:r w:rsidR="00830D34" w:rsidRPr="005E5389">
              <w:rPr>
                <w:szCs w:val="24"/>
              </w:rPr>
              <w:t xml:space="preserve"> understands issues with cleaning </w:t>
            </w:r>
            <w:r w:rsidRPr="005E5389">
              <w:rPr>
                <w:szCs w:val="24"/>
              </w:rPr>
              <w:t xml:space="preserve">but when you have a contract with a set </w:t>
            </w:r>
            <w:r w:rsidR="00830D34" w:rsidRPr="005E5389">
              <w:rPr>
                <w:szCs w:val="24"/>
              </w:rPr>
              <w:t>amount of dollars – this is what we get.</w:t>
            </w:r>
            <w:r w:rsidRPr="005E5389">
              <w:rPr>
                <w:szCs w:val="24"/>
              </w:rPr>
              <w:t xml:space="preserve">  Best thing to do is send Warren an email right away and he will send janitor.  More we email Warren maybe process can be changed</w:t>
            </w:r>
          </w:p>
          <w:p w:rsidR="00830D34" w:rsidRPr="005E5389" w:rsidRDefault="00830D34" w:rsidP="00271F42">
            <w:pPr>
              <w:ind w:firstLine="10"/>
              <w:rPr>
                <w:szCs w:val="24"/>
              </w:rPr>
            </w:pPr>
          </w:p>
          <w:p w:rsidR="00830D34" w:rsidRPr="005E5389" w:rsidRDefault="00830D34" w:rsidP="00271F42">
            <w:pPr>
              <w:ind w:left="100"/>
              <w:rPr>
                <w:szCs w:val="24"/>
              </w:rPr>
            </w:pPr>
            <w:r w:rsidRPr="005E5389">
              <w:rPr>
                <w:szCs w:val="24"/>
              </w:rPr>
              <w:t>Mores signage still needed</w:t>
            </w:r>
          </w:p>
          <w:p w:rsidR="00830D34" w:rsidRPr="005E5389" w:rsidRDefault="00830D34" w:rsidP="00271F42">
            <w:pPr>
              <w:ind w:left="100"/>
              <w:rPr>
                <w:szCs w:val="24"/>
              </w:rPr>
            </w:pPr>
          </w:p>
          <w:p w:rsidR="00830D34" w:rsidRPr="005E5389" w:rsidRDefault="00830D34" w:rsidP="00271F42">
            <w:pPr>
              <w:ind w:left="100"/>
              <w:rPr>
                <w:szCs w:val="24"/>
              </w:rPr>
            </w:pPr>
            <w:r w:rsidRPr="005E5389">
              <w:rPr>
                <w:szCs w:val="24"/>
              </w:rPr>
              <w:t>No update on Hep A&amp;B</w:t>
            </w:r>
          </w:p>
          <w:p w:rsidR="00830D34" w:rsidRPr="005E5389" w:rsidRDefault="00830D34" w:rsidP="00E02EFF">
            <w:pPr>
              <w:ind w:left="720"/>
              <w:rPr>
                <w:szCs w:val="24"/>
              </w:rPr>
            </w:pPr>
          </w:p>
          <w:p w:rsidR="00830D34" w:rsidRPr="005E5389" w:rsidRDefault="00830D34" w:rsidP="00E02EFF">
            <w:pPr>
              <w:ind w:left="720"/>
              <w:rPr>
                <w:szCs w:val="24"/>
              </w:rPr>
            </w:pPr>
          </w:p>
        </w:tc>
        <w:tc>
          <w:tcPr>
            <w:tcW w:w="2160" w:type="dxa"/>
          </w:tcPr>
          <w:p w:rsidR="00AA6D9E" w:rsidRPr="005E5389" w:rsidRDefault="00830D34" w:rsidP="00004931">
            <w:pPr>
              <w:rPr>
                <w:szCs w:val="24"/>
              </w:rPr>
            </w:pPr>
            <w:r w:rsidRPr="005E5389">
              <w:rPr>
                <w:szCs w:val="24"/>
              </w:rPr>
              <w:lastRenderedPageBreak/>
              <w:t>Susan</w:t>
            </w:r>
            <w:r w:rsidR="00271F42" w:rsidRPr="005E5389">
              <w:rPr>
                <w:szCs w:val="24"/>
              </w:rPr>
              <w:t>/Marge</w:t>
            </w:r>
            <w:r w:rsidRPr="005E5389">
              <w:rPr>
                <w:szCs w:val="24"/>
              </w:rPr>
              <w:t xml:space="preserve"> to ema</w:t>
            </w:r>
            <w:r w:rsidR="00271F42" w:rsidRPr="005E5389">
              <w:rPr>
                <w:szCs w:val="24"/>
              </w:rPr>
              <w:t>il Warren about more signage and any update on Hep A &amp; B.</w:t>
            </w:r>
          </w:p>
          <w:p w:rsidR="00271F42" w:rsidRPr="005E5389" w:rsidRDefault="00271F42" w:rsidP="00004931">
            <w:pPr>
              <w:rPr>
                <w:szCs w:val="24"/>
              </w:rPr>
            </w:pPr>
          </w:p>
          <w:p w:rsidR="00830D34" w:rsidRPr="005E5389" w:rsidRDefault="00830D34" w:rsidP="00271F42">
            <w:pPr>
              <w:rPr>
                <w:szCs w:val="24"/>
              </w:rPr>
            </w:pPr>
            <w:r w:rsidRPr="005E5389">
              <w:rPr>
                <w:szCs w:val="24"/>
              </w:rPr>
              <w:t xml:space="preserve">Send </w:t>
            </w:r>
            <w:r w:rsidR="00271F42" w:rsidRPr="005E5389">
              <w:rPr>
                <w:szCs w:val="24"/>
              </w:rPr>
              <w:t>Warren</w:t>
            </w:r>
            <w:r w:rsidR="00720F22" w:rsidRPr="005E5389">
              <w:rPr>
                <w:szCs w:val="24"/>
              </w:rPr>
              <w:t xml:space="preserve"> updates when bathrooms need cleaning/more </w:t>
            </w:r>
            <w:r w:rsidR="00720F22" w:rsidRPr="005E5389">
              <w:rPr>
                <w:szCs w:val="24"/>
              </w:rPr>
              <w:lastRenderedPageBreak/>
              <w:t>supplies right away.</w:t>
            </w:r>
          </w:p>
        </w:tc>
        <w:tc>
          <w:tcPr>
            <w:tcW w:w="1190" w:type="dxa"/>
          </w:tcPr>
          <w:p w:rsidR="00493D03" w:rsidRPr="005E5389" w:rsidRDefault="00493D03" w:rsidP="000F6B46">
            <w:pPr>
              <w:rPr>
                <w:szCs w:val="24"/>
              </w:rPr>
            </w:pPr>
          </w:p>
          <w:p w:rsidR="00620CD7" w:rsidRPr="005E5389" w:rsidRDefault="00620CD7" w:rsidP="000F6B46">
            <w:pPr>
              <w:rPr>
                <w:szCs w:val="24"/>
              </w:rPr>
            </w:pPr>
          </w:p>
          <w:p w:rsidR="00004931" w:rsidRPr="005E5389" w:rsidRDefault="00004931" w:rsidP="000F6B46">
            <w:pPr>
              <w:rPr>
                <w:szCs w:val="24"/>
              </w:rPr>
            </w:pPr>
          </w:p>
          <w:p w:rsidR="00004931" w:rsidRPr="005E5389" w:rsidRDefault="00004931" w:rsidP="000F6B46">
            <w:pPr>
              <w:rPr>
                <w:szCs w:val="24"/>
              </w:rPr>
            </w:pPr>
          </w:p>
          <w:p w:rsidR="00004931" w:rsidRPr="005E5389" w:rsidRDefault="00004931" w:rsidP="000F6B46">
            <w:pPr>
              <w:rPr>
                <w:szCs w:val="24"/>
              </w:rPr>
            </w:pPr>
          </w:p>
          <w:p w:rsidR="00004931" w:rsidRPr="005E5389" w:rsidRDefault="00004931" w:rsidP="000F6B46">
            <w:pPr>
              <w:rPr>
                <w:szCs w:val="24"/>
              </w:rPr>
            </w:pPr>
          </w:p>
          <w:p w:rsidR="00C929DA" w:rsidRPr="005E5389" w:rsidRDefault="00C929DA" w:rsidP="000F6B46">
            <w:pPr>
              <w:rPr>
                <w:szCs w:val="24"/>
              </w:rPr>
            </w:pPr>
          </w:p>
          <w:p w:rsidR="00C929DA" w:rsidRPr="005E5389" w:rsidRDefault="00C929DA" w:rsidP="000F6B46">
            <w:pPr>
              <w:rPr>
                <w:szCs w:val="24"/>
              </w:rPr>
            </w:pPr>
          </w:p>
        </w:tc>
      </w:tr>
      <w:tr w:rsidR="00620CD7" w:rsidRPr="005E5389" w:rsidTr="00655F9B">
        <w:tc>
          <w:tcPr>
            <w:tcW w:w="0" w:type="auto"/>
          </w:tcPr>
          <w:p w:rsidR="000F6B46" w:rsidRPr="005E5389" w:rsidRDefault="00306494" w:rsidP="00E30250">
            <w:pPr>
              <w:jc w:val="center"/>
              <w:rPr>
                <w:szCs w:val="24"/>
              </w:rPr>
            </w:pPr>
            <w:r w:rsidRPr="005E5389">
              <w:rPr>
                <w:szCs w:val="24"/>
              </w:rPr>
              <w:lastRenderedPageBreak/>
              <w:t>b</w:t>
            </w:r>
          </w:p>
        </w:tc>
        <w:tc>
          <w:tcPr>
            <w:tcW w:w="5428" w:type="dxa"/>
          </w:tcPr>
          <w:p w:rsidR="000F6B46" w:rsidRPr="005E5389" w:rsidRDefault="00E02EFF" w:rsidP="00830D34">
            <w:pPr>
              <w:pStyle w:val="ListNumber2"/>
              <w:numPr>
                <w:ilvl w:val="0"/>
                <w:numId w:val="0"/>
              </w:numPr>
              <w:ind w:left="730" w:hanging="10"/>
              <w:rPr>
                <w:color w:val="A6A6A6" w:themeColor="background1" w:themeShade="A6"/>
              </w:rPr>
            </w:pPr>
            <w:r w:rsidRPr="005E5389">
              <w:rPr>
                <w:b/>
              </w:rPr>
              <w:t>Speeding on Campus Update</w:t>
            </w:r>
            <w:r w:rsidRPr="005E5389">
              <w:t xml:space="preserve"> – </w:t>
            </w:r>
            <w:r w:rsidRPr="005E5389">
              <w:rPr>
                <w:color w:val="A6A6A6" w:themeColor="background1" w:themeShade="A6"/>
              </w:rPr>
              <w:t>Gordon to update next meeting re: public vs. private street.  Table until May for speed bumps – when weather warms up</w:t>
            </w:r>
          </w:p>
          <w:p w:rsidR="003604FF" w:rsidRPr="005E5389" w:rsidRDefault="003604FF" w:rsidP="000F6B46">
            <w:pPr>
              <w:rPr>
                <w:szCs w:val="24"/>
                <w:u w:val="single"/>
              </w:rPr>
            </w:pPr>
          </w:p>
          <w:p w:rsidR="003604FF" w:rsidRPr="005E5389" w:rsidRDefault="003604FF" w:rsidP="000F6B46">
            <w:pPr>
              <w:rPr>
                <w:szCs w:val="24"/>
              </w:rPr>
            </w:pPr>
          </w:p>
        </w:tc>
        <w:tc>
          <w:tcPr>
            <w:tcW w:w="2160" w:type="dxa"/>
          </w:tcPr>
          <w:p w:rsidR="00C929DA" w:rsidRPr="005E5389" w:rsidRDefault="00720F22" w:rsidP="00C929DA">
            <w:pPr>
              <w:rPr>
                <w:szCs w:val="24"/>
              </w:rPr>
            </w:pPr>
            <w:r w:rsidRPr="005E5389">
              <w:rPr>
                <w:szCs w:val="24"/>
              </w:rPr>
              <w:t>Bring forward</w:t>
            </w:r>
            <w:r w:rsidR="00830D34" w:rsidRPr="005E5389">
              <w:rPr>
                <w:szCs w:val="24"/>
              </w:rPr>
              <w:t xml:space="preserve"> to May meeting – </w:t>
            </w:r>
            <w:r w:rsidRPr="005E5389">
              <w:rPr>
                <w:szCs w:val="24"/>
              </w:rPr>
              <w:t xml:space="preserve">no </w:t>
            </w:r>
            <w:r w:rsidR="00830D34" w:rsidRPr="005E5389">
              <w:rPr>
                <w:szCs w:val="24"/>
              </w:rPr>
              <w:t>updates at this time</w:t>
            </w:r>
          </w:p>
          <w:p w:rsidR="003604FF" w:rsidRPr="005E5389" w:rsidRDefault="003604FF" w:rsidP="00C929DA">
            <w:pPr>
              <w:rPr>
                <w:szCs w:val="24"/>
              </w:rPr>
            </w:pPr>
          </w:p>
        </w:tc>
        <w:tc>
          <w:tcPr>
            <w:tcW w:w="1190" w:type="dxa"/>
          </w:tcPr>
          <w:p w:rsidR="002A20FA" w:rsidRPr="005E5389" w:rsidRDefault="002A20FA" w:rsidP="000F6B46">
            <w:pPr>
              <w:rPr>
                <w:szCs w:val="24"/>
              </w:rPr>
            </w:pPr>
          </w:p>
          <w:p w:rsidR="003604FF" w:rsidRPr="005E5389" w:rsidRDefault="003604FF" w:rsidP="000F6B46">
            <w:pPr>
              <w:rPr>
                <w:szCs w:val="24"/>
              </w:rPr>
            </w:pPr>
          </w:p>
        </w:tc>
      </w:tr>
      <w:tr w:rsidR="00306494" w:rsidRPr="005E5389" w:rsidTr="00C929DA">
        <w:tc>
          <w:tcPr>
            <w:tcW w:w="0" w:type="auto"/>
            <w:tcBorders>
              <w:bottom w:val="single" w:sz="4" w:space="0" w:color="auto"/>
            </w:tcBorders>
          </w:tcPr>
          <w:p w:rsidR="00306494" w:rsidRPr="005E5389" w:rsidRDefault="00306494" w:rsidP="00E30250">
            <w:pPr>
              <w:jc w:val="center"/>
              <w:rPr>
                <w:szCs w:val="24"/>
              </w:rPr>
            </w:pPr>
            <w:r w:rsidRPr="005E5389">
              <w:rPr>
                <w:szCs w:val="24"/>
              </w:rPr>
              <w:t>c.</w:t>
            </w:r>
          </w:p>
        </w:tc>
        <w:tc>
          <w:tcPr>
            <w:tcW w:w="5428" w:type="dxa"/>
            <w:tcBorders>
              <w:bottom w:val="single" w:sz="4" w:space="0" w:color="auto"/>
            </w:tcBorders>
          </w:tcPr>
          <w:p w:rsidR="009F3B99" w:rsidRPr="005E5389" w:rsidRDefault="00E02EFF" w:rsidP="00E02EFF">
            <w:pPr>
              <w:pStyle w:val="ListNumber2"/>
              <w:numPr>
                <w:ilvl w:val="0"/>
                <w:numId w:val="0"/>
              </w:numPr>
              <w:ind w:left="720"/>
              <w:rPr>
                <w:color w:val="A6A6A6" w:themeColor="background1" w:themeShade="A6"/>
              </w:rPr>
            </w:pPr>
            <w:r w:rsidRPr="005E5389">
              <w:rPr>
                <w:b/>
              </w:rPr>
              <w:t>Smoking Task Force</w:t>
            </w:r>
            <w:r w:rsidRPr="005E5389">
              <w:t xml:space="preserve"> – </w:t>
            </w:r>
            <w:r w:rsidRPr="005E5389">
              <w:rPr>
                <w:color w:val="A6A6A6" w:themeColor="background1" w:themeShade="A6"/>
              </w:rPr>
              <w:t>Stace</w:t>
            </w:r>
            <w:r w:rsidR="00720F22" w:rsidRPr="005E5389">
              <w:rPr>
                <w:color w:val="A6A6A6" w:themeColor="background1" w:themeShade="A6"/>
              </w:rPr>
              <w:t>y/Gordon to update next meeting</w:t>
            </w:r>
          </w:p>
          <w:p w:rsidR="00720F22" w:rsidRPr="005E5389" w:rsidRDefault="00720F22" w:rsidP="00720F22">
            <w:pPr>
              <w:pStyle w:val="ListNumber2"/>
              <w:numPr>
                <w:ilvl w:val="0"/>
                <w:numId w:val="0"/>
              </w:numPr>
              <w:rPr>
                <w:b/>
              </w:rPr>
            </w:pPr>
          </w:p>
          <w:p w:rsidR="00720F22" w:rsidRPr="005E5389" w:rsidRDefault="00720F22" w:rsidP="00720F22">
            <w:pPr>
              <w:pStyle w:val="ListNumber2"/>
              <w:numPr>
                <w:ilvl w:val="0"/>
                <w:numId w:val="0"/>
              </w:numPr>
            </w:pPr>
            <w:r w:rsidRPr="005E5389">
              <w:t>There have been some changes with Lynn Joly leaving.  Stacey is trying to set up meeting with Paul Manhas.</w:t>
            </w:r>
          </w:p>
          <w:p w:rsidR="00720F22" w:rsidRPr="005E5389" w:rsidRDefault="00720F22" w:rsidP="00720F22">
            <w:pPr>
              <w:pStyle w:val="ListNumber2"/>
              <w:numPr>
                <w:ilvl w:val="0"/>
                <w:numId w:val="0"/>
              </w:numPr>
            </w:pPr>
          </w:p>
          <w:p w:rsidR="00720F22" w:rsidRPr="005E5389" w:rsidRDefault="00720F22" w:rsidP="00720F22">
            <w:pPr>
              <w:pStyle w:val="ListNumber2"/>
              <w:numPr>
                <w:ilvl w:val="0"/>
                <w:numId w:val="0"/>
              </w:numPr>
            </w:pPr>
            <w:r w:rsidRPr="005E5389">
              <w:t>Canvassed post-secondary institutes in Canada who are the peer groups for TRU.  The results were:</w:t>
            </w:r>
          </w:p>
          <w:p w:rsidR="00720F22" w:rsidRPr="005E5389" w:rsidRDefault="00720F22" w:rsidP="00720F22">
            <w:pPr>
              <w:pStyle w:val="ListNumber2"/>
              <w:numPr>
                <w:ilvl w:val="0"/>
                <w:numId w:val="9"/>
              </w:numPr>
            </w:pPr>
            <w:r w:rsidRPr="005E5389">
              <w:t>49% have designated smoking areas</w:t>
            </w:r>
          </w:p>
          <w:p w:rsidR="00720F22" w:rsidRPr="005E5389" w:rsidRDefault="00720F22" w:rsidP="00720F22">
            <w:pPr>
              <w:pStyle w:val="ListNumber2"/>
              <w:numPr>
                <w:ilvl w:val="0"/>
                <w:numId w:val="9"/>
              </w:numPr>
            </w:pPr>
            <w:r w:rsidRPr="005E5389">
              <w:t>22% are non-smoking campuses</w:t>
            </w:r>
          </w:p>
          <w:p w:rsidR="00720F22" w:rsidRPr="005E5389" w:rsidRDefault="00720F22" w:rsidP="00720F22">
            <w:pPr>
              <w:pStyle w:val="ListNumber2"/>
              <w:numPr>
                <w:ilvl w:val="0"/>
                <w:numId w:val="9"/>
              </w:numPr>
            </w:pPr>
            <w:r w:rsidRPr="005E5389">
              <w:t>24% have area of 30 feet from building</w:t>
            </w:r>
          </w:p>
          <w:p w:rsidR="00720F22" w:rsidRPr="005E5389" w:rsidRDefault="00720F22" w:rsidP="00720F22">
            <w:pPr>
              <w:pStyle w:val="ListNumber2"/>
              <w:numPr>
                <w:ilvl w:val="0"/>
                <w:numId w:val="9"/>
              </w:numPr>
            </w:pPr>
            <w:r w:rsidRPr="005E5389">
              <w:t>5% are other</w:t>
            </w:r>
          </w:p>
          <w:p w:rsidR="00720F22" w:rsidRPr="005E5389" w:rsidRDefault="00720F22" w:rsidP="00720F22">
            <w:pPr>
              <w:pStyle w:val="ListNumber2"/>
              <w:numPr>
                <w:ilvl w:val="0"/>
                <w:numId w:val="0"/>
              </w:numPr>
            </w:pPr>
            <w:r w:rsidRPr="005E5389">
              <w:t>The majority have a designated area or are non-smoking.  This is the direction we want to go in and now have the dat</w:t>
            </w:r>
            <w:r w:rsidR="00E16449" w:rsidRPr="005E5389">
              <w:t>a</w:t>
            </w:r>
            <w:r w:rsidRPr="005E5389">
              <w:t xml:space="preserve"> backing this up.</w:t>
            </w:r>
          </w:p>
          <w:p w:rsidR="00720F22" w:rsidRPr="005E5389" w:rsidRDefault="00720F22" w:rsidP="00720F22">
            <w:pPr>
              <w:pStyle w:val="ListNumber2"/>
              <w:numPr>
                <w:ilvl w:val="0"/>
                <w:numId w:val="0"/>
              </w:numPr>
            </w:pPr>
          </w:p>
          <w:p w:rsidR="00720F22" w:rsidRPr="005E5389" w:rsidRDefault="00720F22" w:rsidP="00720F22">
            <w:pPr>
              <w:pStyle w:val="ListNumber2"/>
              <w:numPr>
                <w:ilvl w:val="0"/>
                <w:numId w:val="0"/>
              </w:numPr>
            </w:pPr>
            <w:r w:rsidRPr="005E5389">
              <w:t>Other institutes are happy to share their information on how they have instituted their policies and how they police them.  Designated smoking areas are a lot easier to enforce – not the 30 feet from the door.</w:t>
            </w:r>
          </w:p>
          <w:p w:rsidR="00720F22" w:rsidRPr="005E5389" w:rsidRDefault="00720F22" w:rsidP="00720F22">
            <w:pPr>
              <w:pStyle w:val="ListNumber2"/>
              <w:numPr>
                <w:ilvl w:val="0"/>
                <w:numId w:val="0"/>
              </w:numPr>
            </w:pPr>
          </w:p>
          <w:p w:rsidR="00720F22" w:rsidRPr="005E5389" w:rsidRDefault="00720F22" w:rsidP="00720F22">
            <w:pPr>
              <w:pStyle w:val="ListNumber2"/>
              <w:numPr>
                <w:ilvl w:val="0"/>
                <w:numId w:val="0"/>
              </w:numPr>
            </w:pPr>
            <w:r w:rsidRPr="005E5389">
              <w:t>Stacey to bring report to Paul showing how we are hoping to make this happen.  It will be up to Paul whether or not this report can then be forwarded to Cliff Neufeld and Alan Shaver.</w:t>
            </w:r>
          </w:p>
          <w:p w:rsidR="00720F22" w:rsidRPr="005E5389" w:rsidRDefault="00720F22" w:rsidP="00720F22">
            <w:pPr>
              <w:pStyle w:val="ListNumber2"/>
              <w:numPr>
                <w:ilvl w:val="0"/>
                <w:numId w:val="0"/>
              </w:numPr>
            </w:pPr>
          </w:p>
          <w:p w:rsidR="00306494" w:rsidRPr="005E5389" w:rsidRDefault="00306494" w:rsidP="00F53C5C">
            <w:pPr>
              <w:rPr>
                <w:szCs w:val="24"/>
              </w:rPr>
            </w:pPr>
          </w:p>
        </w:tc>
        <w:tc>
          <w:tcPr>
            <w:tcW w:w="2160" w:type="dxa"/>
            <w:tcBorders>
              <w:bottom w:val="single" w:sz="4" w:space="0" w:color="auto"/>
            </w:tcBorders>
          </w:tcPr>
          <w:p w:rsidR="0015646A" w:rsidRPr="005E5389" w:rsidRDefault="00FE512F" w:rsidP="0015646A">
            <w:pPr>
              <w:rPr>
                <w:szCs w:val="24"/>
              </w:rPr>
            </w:pPr>
            <w:r w:rsidRPr="005E5389">
              <w:rPr>
                <w:szCs w:val="24"/>
              </w:rPr>
              <w:t>Stacey will send out report to JOHSC commit</w:t>
            </w:r>
            <w:r w:rsidR="00720F22" w:rsidRPr="005E5389">
              <w:rPr>
                <w:szCs w:val="24"/>
              </w:rPr>
              <w:t>tee</w:t>
            </w:r>
            <w:r w:rsidRPr="005E5389">
              <w:rPr>
                <w:szCs w:val="24"/>
              </w:rPr>
              <w:t>.  Any update</w:t>
            </w:r>
            <w:r w:rsidR="00E16449" w:rsidRPr="005E5389">
              <w:rPr>
                <w:szCs w:val="24"/>
              </w:rPr>
              <w:t>s Stacey will provide</w:t>
            </w:r>
          </w:p>
          <w:p w:rsidR="00FE512F" w:rsidRPr="005E5389" w:rsidRDefault="00FE512F" w:rsidP="0015646A">
            <w:pPr>
              <w:rPr>
                <w:szCs w:val="24"/>
              </w:rPr>
            </w:pPr>
          </w:p>
          <w:p w:rsidR="00FE512F" w:rsidRPr="005E5389" w:rsidRDefault="00FE512F" w:rsidP="0015646A">
            <w:pPr>
              <w:rPr>
                <w:szCs w:val="24"/>
              </w:rPr>
            </w:pPr>
            <w:r w:rsidRPr="005E5389">
              <w:rPr>
                <w:szCs w:val="24"/>
              </w:rPr>
              <w:t xml:space="preserve">Will put on </w:t>
            </w:r>
            <w:r w:rsidR="00720F22" w:rsidRPr="005E5389">
              <w:rPr>
                <w:szCs w:val="24"/>
              </w:rPr>
              <w:t xml:space="preserve">May </w:t>
            </w:r>
            <w:r w:rsidRPr="005E5389">
              <w:rPr>
                <w:szCs w:val="24"/>
              </w:rPr>
              <w:t>agenda i</w:t>
            </w:r>
            <w:r w:rsidR="00720F22" w:rsidRPr="005E5389">
              <w:rPr>
                <w:szCs w:val="24"/>
              </w:rPr>
              <w:t>f</w:t>
            </w:r>
            <w:r w:rsidRPr="005E5389">
              <w:rPr>
                <w:szCs w:val="24"/>
              </w:rPr>
              <w:t xml:space="preserve"> Stacey has update </w:t>
            </w:r>
            <w:r w:rsidR="00E16449" w:rsidRPr="005E5389">
              <w:rPr>
                <w:szCs w:val="24"/>
              </w:rPr>
              <w:t xml:space="preserve">for </w:t>
            </w:r>
            <w:r w:rsidRPr="005E5389">
              <w:rPr>
                <w:szCs w:val="24"/>
              </w:rPr>
              <w:t>next month</w:t>
            </w:r>
          </w:p>
        </w:tc>
        <w:tc>
          <w:tcPr>
            <w:tcW w:w="1190" w:type="dxa"/>
            <w:tcBorders>
              <w:bottom w:val="single" w:sz="4" w:space="0" w:color="auto"/>
            </w:tcBorders>
          </w:tcPr>
          <w:p w:rsidR="00306494" w:rsidRPr="005E5389" w:rsidRDefault="00306494" w:rsidP="000F6B46">
            <w:pPr>
              <w:rPr>
                <w:szCs w:val="24"/>
              </w:rPr>
            </w:pPr>
          </w:p>
        </w:tc>
      </w:tr>
      <w:tr w:rsidR="00CF3F4E" w:rsidRPr="005E5389" w:rsidTr="00C929DA">
        <w:tc>
          <w:tcPr>
            <w:tcW w:w="0" w:type="auto"/>
            <w:tcBorders>
              <w:bottom w:val="single" w:sz="4" w:space="0" w:color="auto"/>
            </w:tcBorders>
          </w:tcPr>
          <w:p w:rsidR="00CF3F4E" w:rsidRPr="005E5389" w:rsidRDefault="00F53C5C" w:rsidP="00E30250">
            <w:pPr>
              <w:jc w:val="center"/>
              <w:rPr>
                <w:szCs w:val="24"/>
              </w:rPr>
            </w:pPr>
            <w:r w:rsidRPr="005E5389">
              <w:rPr>
                <w:szCs w:val="24"/>
              </w:rPr>
              <w:t>d</w:t>
            </w:r>
          </w:p>
        </w:tc>
        <w:tc>
          <w:tcPr>
            <w:tcW w:w="5428" w:type="dxa"/>
            <w:tcBorders>
              <w:bottom w:val="single" w:sz="4" w:space="0" w:color="auto"/>
            </w:tcBorders>
          </w:tcPr>
          <w:p w:rsidR="00E02EFF" w:rsidRPr="005E5389" w:rsidRDefault="00E02EFF" w:rsidP="00E02EFF">
            <w:pPr>
              <w:pStyle w:val="ListNumber2"/>
              <w:numPr>
                <w:ilvl w:val="0"/>
                <w:numId w:val="0"/>
              </w:numPr>
              <w:ind w:left="720"/>
              <w:rPr>
                <w:color w:val="A6A6A6" w:themeColor="background1" w:themeShade="A6"/>
              </w:rPr>
            </w:pPr>
            <w:r w:rsidRPr="005E5389">
              <w:rPr>
                <w:b/>
              </w:rPr>
              <w:t>Incident Investigation Training</w:t>
            </w:r>
            <w:r w:rsidRPr="005E5389">
              <w:t xml:space="preserve"> – </w:t>
            </w:r>
            <w:r w:rsidRPr="005E5389">
              <w:rPr>
                <w:color w:val="A6A6A6" w:themeColor="background1" w:themeShade="A6"/>
              </w:rPr>
              <w:t xml:space="preserve">Gordon will look to coordinate date in June – with WCB recognized representative for Accident investigations as well as possibly adding on general membership meeting.  Gordon will suggest a number of dates on Doodle poll and </w:t>
            </w:r>
            <w:r w:rsidRPr="005E5389">
              <w:rPr>
                <w:color w:val="A6A6A6" w:themeColor="background1" w:themeShade="A6"/>
              </w:rPr>
              <w:lastRenderedPageBreak/>
              <w:t>go with the highest percentage of people.  Stacey/Gordon still to provide flow chart of best case scenario.</w:t>
            </w:r>
          </w:p>
          <w:p w:rsidR="00E16449" w:rsidRPr="005E5389" w:rsidRDefault="00E16449" w:rsidP="00E02EFF">
            <w:pPr>
              <w:pStyle w:val="ListNumber2"/>
              <w:numPr>
                <w:ilvl w:val="0"/>
                <w:numId w:val="0"/>
              </w:numPr>
              <w:ind w:left="720"/>
              <w:rPr>
                <w:color w:val="A6A6A6" w:themeColor="background1" w:themeShade="A6"/>
              </w:rPr>
            </w:pPr>
          </w:p>
          <w:p w:rsidR="00E16449" w:rsidRPr="005E5389" w:rsidRDefault="00E16449" w:rsidP="00E16449">
            <w:pPr>
              <w:pStyle w:val="ListNumber2"/>
              <w:numPr>
                <w:ilvl w:val="0"/>
                <w:numId w:val="0"/>
              </w:numPr>
            </w:pPr>
            <w:r w:rsidRPr="005E5389">
              <w:t>Discussed best time for training.  Maybe we can have one training session in June and another session in August (second half of August but not too close to start of classes) to maximize the amount of people who can attend.  Stacey to contact Tim Ambrose to find out if we can have the two training sessions.</w:t>
            </w:r>
            <w:r w:rsidR="00262C85" w:rsidRPr="005E5389">
              <w:t xml:space="preserve">  Tim Ambrose said that he is certified with WorkSafe – Stacey will check this.</w:t>
            </w:r>
          </w:p>
          <w:p w:rsidR="002644DA" w:rsidRPr="005E5389" w:rsidRDefault="002644DA" w:rsidP="00E16449">
            <w:pPr>
              <w:pStyle w:val="ListNumber2"/>
              <w:numPr>
                <w:ilvl w:val="0"/>
                <w:numId w:val="0"/>
              </w:numPr>
            </w:pPr>
          </w:p>
          <w:p w:rsidR="002644DA" w:rsidRPr="005E5389" w:rsidRDefault="002644DA" w:rsidP="00E16449">
            <w:pPr>
              <w:pStyle w:val="ListNumber2"/>
              <w:numPr>
                <w:ilvl w:val="0"/>
                <w:numId w:val="0"/>
              </w:numPr>
            </w:pPr>
            <w:r w:rsidRPr="005E5389">
              <w:t xml:space="preserve">Training is good for three years.  </w:t>
            </w:r>
            <w:r w:rsidR="00C57FA9" w:rsidRPr="005E5389">
              <w:t xml:space="preserve">Gord will send </w:t>
            </w:r>
            <w:r w:rsidR="00262C85" w:rsidRPr="005E5389">
              <w:t>out a list to find out who has training and when the training took place.</w:t>
            </w:r>
          </w:p>
          <w:p w:rsidR="00262C85" w:rsidRPr="005E5389" w:rsidRDefault="00262C85" w:rsidP="00E16449">
            <w:pPr>
              <w:pStyle w:val="ListNumber2"/>
              <w:numPr>
                <w:ilvl w:val="0"/>
                <w:numId w:val="0"/>
              </w:numPr>
            </w:pPr>
          </w:p>
          <w:p w:rsidR="00262C85" w:rsidRPr="005E5389" w:rsidRDefault="00262C85" w:rsidP="00E16449">
            <w:pPr>
              <w:pStyle w:val="ListNumber2"/>
              <w:numPr>
                <w:ilvl w:val="0"/>
                <w:numId w:val="0"/>
              </w:numPr>
            </w:pPr>
            <w:r w:rsidRPr="005E5389">
              <w:t>Need committee members to spend some time outside of the meeting day to help out with incident reports, investigations, etc.  If the group is trained then more than just Stacey and Gord can do this as they can’t get everything done – not enough staff.</w:t>
            </w:r>
          </w:p>
          <w:p w:rsidR="00537E64" w:rsidRPr="005E5389" w:rsidRDefault="00537E64" w:rsidP="00262C85">
            <w:pPr>
              <w:pStyle w:val="ListNumber2"/>
              <w:numPr>
                <w:ilvl w:val="0"/>
                <w:numId w:val="0"/>
              </w:numPr>
              <w:rPr>
                <w:lang w:val="en-US"/>
              </w:rPr>
            </w:pPr>
          </w:p>
          <w:p w:rsidR="00CF3F4E" w:rsidRPr="005E5389" w:rsidRDefault="00CF3F4E" w:rsidP="00391253">
            <w:pPr>
              <w:rPr>
                <w:szCs w:val="24"/>
              </w:rPr>
            </w:pPr>
          </w:p>
        </w:tc>
        <w:tc>
          <w:tcPr>
            <w:tcW w:w="2160" w:type="dxa"/>
            <w:tcBorders>
              <w:bottom w:val="single" w:sz="4" w:space="0" w:color="auto"/>
            </w:tcBorders>
          </w:tcPr>
          <w:p w:rsidR="00FE512F" w:rsidRPr="005E5389" w:rsidRDefault="00262C85" w:rsidP="00262C85">
            <w:pPr>
              <w:rPr>
                <w:szCs w:val="24"/>
              </w:rPr>
            </w:pPr>
            <w:r w:rsidRPr="005E5389">
              <w:rPr>
                <w:szCs w:val="24"/>
              </w:rPr>
              <w:lastRenderedPageBreak/>
              <w:t>Gord to send out</w:t>
            </w:r>
            <w:r w:rsidR="00FE512F" w:rsidRPr="005E5389">
              <w:rPr>
                <w:szCs w:val="24"/>
              </w:rPr>
              <w:t xml:space="preserve"> Doodle pool to find out what dates work best for group</w:t>
            </w:r>
            <w:r w:rsidRPr="005E5389">
              <w:rPr>
                <w:szCs w:val="24"/>
              </w:rPr>
              <w:t xml:space="preserve"> for training</w:t>
            </w:r>
          </w:p>
          <w:p w:rsidR="001450D6" w:rsidRPr="005E5389" w:rsidRDefault="001450D6" w:rsidP="00262C85">
            <w:pPr>
              <w:rPr>
                <w:szCs w:val="24"/>
              </w:rPr>
            </w:pPr>
          </w:p>
          <w:p w:rsidR="001450D6" w:rsidRPr="005E5389" w:rsidRDefault="001450D6" w:rsidP="00471E95">
            <w:pPr>
              <w:rPr>
                <w:szCs w:val="24"/>
              </w:rPr>
            </w:pPr>
            <w:r w:rsidRPr="005E5389">
              <w:rPr>
                <w:szCs w:val="24"/>
              </w:rPr>
              <w:lastRenderedPageBreak/>
              <w:t>Gord to send out list to find out what training the committee members have and when they ha</w:t>
            </w:r>
            <w:r w:rsidR="00471E95">
              <w:rPr>
                <w:szCs w:val="24"/>
              </w:rPr>
              <w:t>d</w:t>
            </w:r>
            <w:r w:rsidRPr="005E5389">
              <w:rPr>
                <w:szCs w:val="24"/>
              </w:rPr>
              <w:t xml:space="preserve"> their training</w:t>
            </w:r>
          </w:p>
        </w:tc>
        <w:tc>
          <w:tcPr>
            <w:tcW w:w="1190" w:type="dxa"/>
            <w:tcBorders>
              <w:bottom w:val="single" w:sz="4" w:space="0" w:color="auto"/>
            </w:tcBorders>
          </w:tcPr>
          <w:p w:rsidR="00CF3F4E" w:rsidRPr="005E5389" w:rsidRDefault="00CF3F4E" w:rsidP="000F6B46">
            <w:pPr>
              <w:rPr>
                <w:szCs w:val="24"/>
              </w:rPr>
            </w:pPr>
          </w:p>
        </w:tc>
      </w:tr>
      <w:tr w:rsidR="00F53C5C" w:rsidRPr="005E5389" w:rsidTr="00C929DA">
        <w:tc>
          <w:tcPr>
            <w:tcW w:w="0" w:type="auto"/>
            <w:tcBorders>
              <w:bottom w:val="single" w:sz="4" w:space="0" w:color="auto"/>
            </w:tcBorders>
          </w:tcPr>
          <w:p w:rsidR="00F53C5C" w:rsidRPr="005E5389" w:rsidRDefault="00F53C5C" w:rsidP="00E30250">
            <w:pPr>
              <w:jc w:val="center"/>
              <w:rPr>
                <w:szCs w:val="24"/>
              </w:rPr>
            </w:pPr>
            <w:r w:rsidRPr="005E5389">
              <w:rPr>
                <w:szCs w:val="24"/>
              </w:rPr>
              <w:lastRenderedPageBreak/>
              <w:t>e</w:t>
            </w:r>
          </w:p>
        </w:tc>
        <w:tc>
          <w:tcPr>
            <w:tcW w:w="5428" w:type="dxa"/>
            <w:tcBorders>
              <w:bottom w:val="single" w:sz="4" w:space="0" w:color="auto"/>
            </w:tcBorders>
          </w:tcPr>
          <w:p w:rsidR="00E02EFF" w:rsidRPr="005E5389" w:rsidRDefault="00E02EFF" w:rsidP="00E02EFF">
            <w:pPr>
              <w:pStyle w:val="ListNumber2"/>
              <w:numPr>
                <w:ilvl w:val="0"/>
                <w:numId w:val="0"/>
              </w:numPr>
              <w:ind w:left="720"/>
              <w:rPr>
                <w:color w:val="A6A6A6" w:themeColor="background1" w:themeShade="A6"/>
              </w:rPr>
            </w:pPr>
            <w:r w:rsidRPr="005E5389">
              <w:rPr>
                <w:b/>
              </w:rPr>
              <w:t xml:space="preserve">NAOSH Week May 7-11, 2012 </w:t>
            </w:r>
            <w:r w:rsidRPr="005E5389">
              <w:t xml:space="preserve">– </w:t>
            </w:r>
            <w:r w:rsidRPr="005E5389">
              <w:rPr>
                <w:color w:val="A6A6A6" w:themeColor="background1" w:themeShade="A6"/>
              </w:rPr>
              <w:t>Gordon will send out ideas to whole committee for their input so that the subcommittee will have some direction</w:t>
            </w:r>
          </w:p>
          <w:p w:rsidR="007F3714" w:rsidRPr="005E5389" w:rsidRDefault="007F3714" w:rsidP="007F3714">
            <w:pPr>
              <w:pStyle w:val="ListNumber2"/>
              <w:numPr>
                <w:ilvl w:val="0"/>
                <w:numId w:val="0"/>
              </w:numPr>
            </w:pPr>
          </w:p>
          <w:p w:rsidR="00FB3087" w:rsidRPr="005E5389" w:rsidRDefault="007F3714" w:rsidP="007F3714">
            <w:pPr>
              <w:pStyle w:val="ListNumber2"/>
              <w:numPr>
                <w:ilvl w:val="0"/>
                <w:numId w:val="0"/>
              </w:numPr>
            </w:pPr>
            <w:r w:rsidRPr="005E5389">
              <w:t xml:space="preserve">Gord would like to get together shortly with </w:t>
            </w:r>
            <w:r w:rsidR="00501C5D" w:rsidRPr="005E5389">
              <w:t>sub-</w:t>
            </w:r>
            <w:r w:rsidRPr="005E5389">
              <w:t>committee to come up with ideas and work on planning –</w:t>
            </w:r>
            <w:r w:rsidR="00FB3087" w:rsidRPr="005E5389">
              <w:t xml:space="preserve"> get some direction and help as only a month away now.</w:t>
            </w:r>
            <w:r w:rsidR="00501C5D" w:rsidRPr="005E5389">
              <w:t xml:space="preserve"> Let Gord know if you have any time that you can spend on the event and if you can also help on the sub-committee.</w:t>
            </w:r>
            <w:r w:rsidR="00FB3087" w:rsidRPr="005E5389">
              <w:t xml:space="preserve">  Gord will talk to Ancillary Services regarding Student Street and signage.</w:t>
            </w:r>
            <w:r w:rsidR="00501C5D" w:rsidRPr="005E5389">
              <w:t xml:space="preserve">  Gord to talk to Diana Skoglund about advertising on the TV Screens and also through the staff lists.  Would like to do this over the next four weeks.  Need to get the information out to staff and students. </w:t>
            </w:r>
          </w:p>
          <w:p w:rsidR="00501C5D" w:rsidRPr="005E5389" w:rsidRDefault="00501C5D" w:rsidP="007F3714">
            <w:pPr>
              <w:pStyle w:val="ListNumber2"/>
              <w:numPr>
                <w:ilvl w:val="0"/>
                <w:numId w:val="0"/>
              </w:numPr>
            </w:pPr>
          </w:p>
          <w:p w:rsidR="00501C5D" w:rsidRPr="005E5389" w:rsidRDefault="00501C5D" w:rsidP="007F3714">
            <w:pPr>
              <w:pStyle w:val="ListNumber2"/>
              <w:numPr>
                <w:ilvl w:val="0"/>
                <w:numId w:val="0"/>
              </w:numPr>
            </w:pPr>
            <w:r w:rsidRPr="005E5389">
              <w:t>Gord hoping to contact the lady about doing the lunch and learn talk regarding food allergies.</w:t>
            </w:r>
          </w:p>
          <w:p w:rsidR="00501C5D" w:rsidRPr="005E5389" w:rsidRDefault="00501C5D" w:rsidP="007F3714">
            <w:pPr>
              <w:pStyle w:val="ListNumber2"/>
              <w:numPr>
                <w:ilvl w:val="0"/>
                <w:numId w:val="0"/>
              </w:numPr>
            </w:pPr>
          </w:p>
          <w:p w:rsidR="00501C5D" w:rsidRPr="005E5389" w:rsidRDefault="00501C5D" w:rsidP="007F3714">
            <w:pPr>
              <w:pStyle w:val="ListNumber2"/>
              <w:numPr>
                <w:ilvl w:val="0"/>
                <w:numId w:val="0"/>
              </w:numPr>
            </w:pPr>
            <w:r w:rsidRPr="005E5389">
              <w:t>Carolynne has some official posters that can be used.</w:t>
            </w:r>
          </w:p>
          <w:p w:rsidR="00501C5D" w:rsidRPr="005E5389" w:rsidRDefault="00501C5D" w:rsidP="007F3714">
            <w:pPr>
              <w:pStyle w:val="ListNumber2"/>
              <w:numPr>
                <w:ilvl w:val="0"/>
                <w:numId w:val="0"/>
              </w:numPr>
            </w:pPr>
          </w:p>
          <w:p w:rsidR="00501C5D" w:rsidRPr="005E5389" w:rsidRDefault="00501C5D" w:rsidP="007F3714">
            <w:pPr>
              <w:pStyle w:val="ListNumber2"/>
              <w:numPr>
                <w:ilvl w:val="0"/>
                <w:numId w:val="0"/>
              </w:numPr>
            </w:pPr>
            <w:r w:rsidRPr="005E5389">
              <w:t>May 7</w:t>
            </w:r>
            <w:r w:rsidRPr="005E5389">
              <w:rPr>
                <w:vertAlign w:val="superscript"/>
              </w:rPr>
              <w:t>th</w:t>
            </w:r>
            <w:r w:rsidRPr="005E5389">
              <w:t xml:space="preserve"> is the kick-off breakfast at the Terrace.  Cost is to be $14 but will be free to members of the JOHSC committee.  Gord will send out a Doodle poll for committee members to advise whether or not they will be attending.  The breakfast will run from 7:00 am to 9:30 am.  The Canadian Society of Engineers is organizing the breakfast.</w:t>
            </w:r>
          </w:p>
          <w:p w:rsidR="00501C5D" w:rsidRPr="005E5389" w:rsidRDefault="00501C5D" w:rsidP="007F3714">
            <w:pPr>
              <w:pStyle w:val="ListNumber2"/>
              <w:numPr>
                <w:ilvl w:val="0"/>
                <w:numId w:val="0"/>
              </w:numPr>
            </w:pPr>
          </w:p>
          <w:p w:rsidR="00501C5D" w:rsidRPr="005E5389" w:rsidRDefault="00501C5D" w:rsidP="007F3714">
            <w:pPr>
              <w:pStyle w:val="ListNumber2"/>
              <w:numPr>
                <w:ilvl w:val="0"/>
                <w:numId w:val="0"/>
              </w:numPr>
            </w:pPr>
            <w:r w:rsidRPr="005E5389">
              <w:t>Gord is also trying to get some prizes.</w:t>
            </w:r>
          </w:p>
          <w:p w:rsidR="007F3714" w:rsidRPr="005E5389" w:rsidRDefault="007F3714" w:rsidP="00E02EFF">
            <w:pPr>
              <w:pStyle w:val="ListNumber2"/>
              <w:numPr>
                <w:ilvl w:val="0"/>
                <w:numId w:val="0"/>
              </w:numPr>
              <w:ind w:left="720"/>
              <w:rPr>
                <w:color w:val="A6A6A6" w:themeColor="background1" w:themeShade="A6"/>
              </w:rPr>
            </w:pPr>
          </w:p>
          <w:p w:rsidR="00F53C5C" w:rsidRPr="005E5389" w:rsidRDefault="00F53C5C" w:rsidP="00391253">
            <w:pPr>
              <w:rPr>
                <w:szCs w:val="24"/>
              </w:rPr>
            </w:pPr>
          </w:p>
        </w:tc>
        <w:tc>
          <w:tcPr>
            <w:tcW w:w="2160" w:type="dxa"/>
            <w:tcBorders>
              <w:bottom w:val="single" w:sz="4" w:space="0" w:color="auto"/>
            </w:tcBorders>
          </w:tcPr>
          <w:p w:rsidR="00F53C5C" w:rsidRPr="005E5389" w:rsidRDefault="00501C5D" w:rsidP="0015646A">
            <w:pPr>
              <w:rPr>
                <w:szCs w:val="24"/>
              </w:rPr>
            </w:pPr>
            <w:r w:rsidRPr="005E5389">
              <w:rPr>
                <w:szCs w:val="24"/>
              </w:rPr>
              <w:lastRenderedPageBreak/>
              <w:t>Subcommittee to get together to work on ideas/planning</w:t>
            </w:r>
          </w:p>
          <w:p w:rsidR="00501C5D" w:rsidRPr="005E5389" w:rsidRDefault="00501C5D" w:rsidP="0015646A">
            <w:pPr>
              <w:rPr>
                <w:szCs w:val="24"/>
              </w:rPr>
            </w:pPr>
          </w:p>
          <w:p w:rsidR="00501C5D" w:rsidRPr="005E5389" w:rsidRDefault="00B054A2" w:rsidP="0015646A">
            <w:pPr>
              <w:rPr>
                <w:szCs w:val="24"/>
              </w:rPr>
            </w:pPr>
            <w:r w:rsidRPr="005E5389">
              <w:rPr>
                <w:szCs w:val="24"/>
              </w:rPr>
              <w:t>Gord to contact Ancillary Services and Diana Skoglund regarding Student Street, signage, advertising</w:t>
            </w:r>
          </w:p>
          <w:p w:rsidR="00B054A2" w:rsidRPr="005E5389" w:rsidRDefault="00B054A2" w:rsidP="0015646A">
            <w:pPr>
              <w:rPr>
                <w:szCs w:val="24"/>
              </w:rPr>
            </w:pPr>
          </w:p>
          <w:p w:rsidR="00B054A2" w:rsidRPr="005E5389" w:rsidRDefault="00B054A2" w:rsidP="0015646A">
            <w:pPr>
              <w:rPr>
                <w:szCs w:val="24"/>
              </w:rPr>
            </w:pPr>
            <w:r w:rsidRPr="005E5389">
              <w:rPr>
                <w:szCs w:val="24"/>
              </w:rPr>
              <w:t>Gord to send out Doodle poll about who will be attending kick-off breakfast</w:t>
            </w:r>
          </w:p>
          <w:p w:rsidR="00B054A2" w:rsidRPr="005E5389" w:rsidRDefault="00B054A2" w:rsidP="0015646A">
            <w:pPr>
              <w:rPr>
                <w:szCs w:val="24"/>
              </w:rPr>
            </w:pPr>
          </w:p>
          <w:p w:rsidR="00B054A2" w:rsidRPr="005E5389" w:rsidRDefault="00B054A2" w:rsidP="0015646A">
            <w:pPr>
              <w:rPr>
                <w:b/>
                <w:szCs w:val="24"/>
              </w:rPr>
            </w:pPr>
            <w:r w:rsidRPr="005E5389">
              <w:rPr>
                <w:szCs w:val="24"/>
              </w:rPr>
              <w:t>Gord to contact lady regarding lunch and learn</w:t>
            </w:r>
          </w:p>
        </w:tc>
        <w:tc>
          <w:tcPr>
            <w:tcW w:w="1190" w:type="dxa"/>
            <w:tcBorders>
              <w:bottom w:val="single" w:sz="4" w:space="0" w:color="auto"/>
            </w:tcBorders>
          </w:tcPr>
          <w:p w:rsidR="00F53C5C" w:rsidRPr="005E5389" w:rsidRDefault="00F53C5C" w:rsidP="000F6B46">
            <w:pPr>
              <w:rPr>
                <w:szCs w:val="24"/>
              </w:rPr>
            </w:pPr>
          </w:p>
        </w:tc>
      </w:tr>
      <w:tr w:rsidR="00F53C5C" w:rsidRPr="005E5389" w:rsidTr="00C929DA">
        <w:tc>
          <w:tcPr>
            <w:tcW w:w="0" w:type="auto"/>
            <w:tcBorders>
              <w:bottom w:val="single" w:sz="4" w:space="0" w:color="auto"/>
            </w:tcBorders>
          </w:tcPr>
          <w:p w:rsidR="00F53C5C" w:rsidRPr="005E5389" w:rsidRDefault="00F53C5C" w:rsidP="00E30250">
            <w:pPr>
              <w:jc w:val="center"/>
              <w:rPr>
                <w:szCs w:val="24"/>
              </w:rPr>
            </w:pPr>
            <w:r w:rsidRPr="005E5389">
              <w:rPr>
                <w:szCs w:val="24"/>
              </w:rPr>
              <w:lastRenderedPageBreak/>
              <w:t>f</w:t>
            </w:r>
          </w:p>
        </w:tc>
        <w:tc>
          <w:tcPr>
            <w:tcW w:w="5428" w:type="dxa"/>
            <w:tcBorders>
              <w:bottom w:val="single" w:sz="4" w:space="0" w:color="auto"/>
            </w:tcBorders>
          </w:tcPr>
          <w:p w:rsidR="00E02EFF" w:rsidRPr="005E5389" w:rsidRDefault="00E02EFF" w:rsidP="00E02EFF">
            <w:pPr>
              <w:pStyle w:val="ListNumber2"/>
              <w:numPr>
                <w:ilvl w:val="0"/>
                <w:numId w:val="0"/>
              </w:numPr>
              <w:ind w:left="720"/>
            </w:pPr>
            <w:r w:rsidRPr="005E5389">
              <w:rPr>
                <w:b/>
              </w:rPr>
              <w:t xml:space="preserve">Scent-reduced signage </w:t>
            </w:r>
            <w:r w:rsidRPr="005E5389">
              <w:t xml:space="preserve">– </w:t>
            </w:r>
            <w:r w:rsidRPr="005E5389">
              <w:rPr>
                <w:color w:val="A6A6A6" w:themeColor="background1" w:themeShade="A6"/>
              </w:rPr>
              <w:t>Gordon to let Stacey know that Adrian can assist with language translation.  Stacey to update when signs are printed and ready to print and post around campus.  Chelsea will coordinate with Stacey and TRU world to ensure culturally acceptable messages are put up on TV’s and possibly emailed to international students</w:t>
            </w:r>
            <w:r w:rsidRPr="005E5389">
              <w:t>.</w:t>
            </w:r>
          </w:p>
          <w:p w:rsidR="00537E64" w:rsidRPr="005E5389" w:rsidRDefault="00537E64" w:rsidP="00537E64">
            <w:pPr>
              <w:pStyle w:val="ListNumber2"/>
              <w:numPr>
                <w:ilvl w:val="0"/>
                <w:numId w:val="0"/>
              </w:numPr>
              <w:ind w:left="360"/>
            </w:pPr>
          </w:p>
          <w:p w:rsidR="00537E64" w:rsidRPr="005E5389" w:rsidRDefault="00B054A2" w:rsidP="00B054A2">
            <w:pPr>
              <w:pStyle w:val="ListNumber2"/>
              <w:numPr>
                <w:ilvl w:val="0"/>
                <w:numId w:val="0"/>
              </w:numPr>
            </w:pPr>
            <w:r w:rsidRPr="005E5389">
              <w:t>Chelsea didn’t have any follow-up as Sultan is away.</w:t>
            </w:r>
          </w:p>
          <w:p w:rsidR="00F53C5C" w:rsidRPr="005E5389" w:rsidRDefault="00F53C5C" w:rsidP="00B054A2">
            <w:pPr>
              <w:pStyle w:val="ListNumber2"/>
              <w:numPr>
                <w:ilvl w:val="0"/>
                <w:numId w:val="0"/>
              </w:numPr>
              <w:ind w:left="360"/>
            </w:pPr>
          </w:p>
        </w:tc>
        <w:tc>
          <w:tcPr>
            <w:tcW w:w="2160" w:type="dxa"/>
            <w:tcBorders>
              <w:bottom w:val="single" w:sz="4" w:space="0" w:color="auto"/>
            </w:tcBorders>
          </w:tcPr>
          <w:p w:rsidR="00F53C5C" w:rsidRPr="005E5389" w:rsidRDefault="00B054A2" w:rsidP="0037167D">
            <w:pPr>
              <w:rPr>
                <w:szCs w:val="24"/>
              </w:rPr>
            </w:pPr>
            <w:r w:rsidRPr="005E5389">
              <w:rPr>
                <w:szCs w:val="24"/>
              </w:rPr>
              <w:t xml:space="preserve">Chelsea </w:t>
            </w:r>
            <w:r w:rsidR="00F24323">
              <w:rPr>
                <w:szCs w:val="24"/>
              </w:rPr>
              <w:t xml:space="preserve">to </w:t>
            </w:r>
            <w:r w:rsidRPr="005E5389">
              <w:rPr>
                <w:szCs w:val="24"/>
              </w:rPr>
              <w:t>update at next meeting</w:t>
            </w:r>
          </w:p>
        </w:tc>
        <w:tc>
          <w:tcPr>
            <w:tcW w:w="1190" w:type="dxa"/>
            <w:tcBorders>
              <w:bottom w:val="single" w:sz="4" w:space="0" w:color="auto"/>
            </w:tcBorders>
          </w:tcPr>
          <w:p w:rsidR="00F53C5C" w:rsidRPr="005E5389" w:rsidRDefault="00F53C5C" w:rsidP="000F6B46">
            <w:pPr>
              <w:rPr>
                <w:szCs w:val="24"/>
              </w:rPr>
            </w:pPr>
          </w:p>
        </w:tc>
      </w:tr>
      <w:tr w:rsidR="00620CD7" w:rsidRPr="005E5389" w:rsidTr="00C929DA">
        <w:tc>
          <w:tcPr>
            <w:tcW w:w="0" w:type="auto"/>
            <w:shd w:val="pct5" w:color="auto" w:fill="auto"/>
          </w:tcPr>
          <w:p w:rsidR="000F6B46" w:rsidRPr="005E5389" w:rsidRDefault="003158F2" w:rsidP="00E30250">
            <w:pPr>
              <w:jc w:val="center"/>
              <w:rPr>
                <w:b/>
                <w:szCs w:val="24"/>
              </w:rPr>
            </w:pPr>
            <w:r w:rsidRPr="005E5389">
              <w:rPr>
                <w:b/>
                <w:szCs w:val="24"/>
              </w:rPr>
              <w:t>V</w:t>
            </w:r>
          </w:p>
        </w:tc>
        <w:tc>
          <w:tcPr>
            <w:tcW w:w="5428" w:type="dxa"/>
            <w:shd w:val="pct5" w:color="auto" w:fill="auto"/>
          </w:tcPr>
          <w:p w:rsidR="009531A9" w:rsidRPr="005E5389" w:rsidRDefault="00634902" w:rsidP="00634902">
            <w:pPr>
              <w:rPr>
                <w:b/>
                <w:szCs w:val="24"/>
              </w:rPr>
            </w:pPr>
            <w:r w:rsidRPr="005E5389">
              <w:rPr>
                <w:b/>
                <w:szCs w:val="24"/>
              </w:rPr>
              <w:t>New Business</w:t>
            </w:r>
          </w:p>
        </w:tc>
        <w:tc>
          <w:tcPr>
            <w:tcW w:w="2160" w:type="dxa"/>
            <w:shd w:val="pct5" w:color="auto" w:fill="auto"/>
          </w:tcPr>
          <w:p w:rsidR="009531A9" w:rsidRPr="005E5389" w:rsidRDefault="009531A9" w:rsidP="000F6B46">
            <w:pPr>
              <w:rPr>
                <w:szCs w:val="24"/>
              </w:rPr>
            </w:pPr>
          </w:p>
        </w:tc>
        <w:tc>
          <w:tcPr>
            <w:tcW w:w="1190" w:type="dxa"/>
            <w:shd w:val="pct5" w:color="auto" w:fill="auto"/>
          </w:tcPr>
          <w:p w:rsidR="009531A9" w:rsidRPr="005E5389" w:rsidRDefault="009531A9" w:rsidP="000F6B46">
            <w:pPr>
              <w:rPr>
                <w:szCs w:val="24"/>
              </w:rPr>
            </w:pPr>
          </w:p>
        </w:tc>
      </w:tr>
      <w:tr w:rsidR="00634902" w:rsidRPr="005E5389" w:rsidTr="00655F9B">
        <w:tc>
          <w:tcPr>
            <w:tcW w:w="0" w:type="auto"/>
          </w:tcPr>
          <w:p w:rsidR="00634902" w:rsidRPr="005E5389" w:rsidRDefault="00634902" w:rsidP="00E30250">
            <w:pPr>
              <w:jc w:val="center"/>
              <w:rPr>
                <w:szCs w:val="24"/>
              </w:rPr>
            </w:pPr>
            <w:r w:rsidRPr="005E5389">
              <w:rPr>
                <w:szCs w:val="24"/>
              </w:rPr>
              <w:t>a</w:t>
            </w:r>
          </w:p>
        </w:tc>
        <w:tc>
          <w:tcPr>
            <w:tcW w:w="5428" w:type="dxa"/>
          </w:tcPr>
          <w:p w:rsidR="00B054A2" w:rsidRPr="005E5389" w:rsidRDefault="00EC169D" w:rsidP="003604FF">
            <w:pPr>
              <w:rPr>
                <w:szCs w:val="24"/>
              </w:rPr>
            </w:pPr>
            <w:r w:rsidRPr="005E5389">
              <w:rPr>
                <w:szCs w:val="24"/>
              </w:rPr>
              <w:t>Idle free zones</w:t>
            </w:r>
          </w:p>
          <w:p w:rsidR="00B054A2" w:rsidRPr="005E5389" w:rsidRDefault="00B054A2" w:rsidP="003604FF">
            <w:pPr>
              <w:rPr>
                <w:szCs w:val="24"/>
              </w:rPr>
            </w:pPr>
            <w:r w:rsidRPr="005E5389">
              <w:rPr>
                <w:szCs w:val="24"/>
              </w:rPr>
              <w:t>O</w:t>
            </w:r>
            <w:r w:rsidR="00EC169D" w:rsidRPr="005E5389">
              <w:rPr>
                <w:szCs w:val="24"/>
              </w:rPr>
              <w:t>utside of Science buil</w:t>
            </w:r>
            <w:r w:rsidRPr="005E5389">
              <w:rPr>
                <w:szCs w:val="24"/>
              </w:rPr>
              <w:t>d</w:t>
            </w:r>
            <w:r w:rsidR="00EC169D" w:rsidRPr="005E5389">
              <w:rPr>
                <w:szCs w:val="24"/>
              </w:rPr>
              <w:t xml:space="preserve">ing exhaust fumes </w:t>
            </w:r>
            <w:r w:rsidRPr="005E5389">
              <w:rPr>
                <w:szCs w:val="24"/>
              </w:rPr>
              <w:t xml:space="preserve">were </w:t>
            </w:r>
            <w:r w:rsidR="00EC169D" w:rsidRPr="005E5389">
              <w:rPr>
                <w:szCs w:val="24"/>
              </w:rPr>
              <w:t>getting into</w:t>
            </w:r>
            <w:r w:rsidRPr="005E5389">
              <w:rPr>
                <w:szCs w:val="24"/>
              </w:rPr>
              <w:t xml:space="preserve"> the</w:t>
            </w:r>
            <w:r w:rsidR="00EC169D" w:rsidRPr="005E5389">
              <w:rPr>
                <w:szCs w:val="24"/>
              </w:rPr>
              <w:t xml:space="preserve"> building</w:t>
            </w:r>
            <w:r w:rsidRPr="005E5389">
              <w:rPr>
                <w:szCs w:val="24"/>
              </w:rPr>
              <w:t xml:space="preserve">.  </w:t>
            </w:r>
            <w:r w:rsidR="00EC169D" w:rsidRPr="005E5389">
              <w:rPr>
                <w:szCs w:val="24"/>
              </w:rPr>
              <w:t xml:space="preserve">Idle free zone </w:t>
            </w:r>
            <w:r w:rsidRPr="005E5389">
              <w:rPr>
                <w:szCs w:val="24"/>
              </w:rPr>
              <w:t xml:space="preserve">signage has been placed </w:t>
            </w:r>
            <w:r w:rsidR="00EC169D" w:rsidRPr="005E5389">
              <w:rPr>
                <w:szCs w:val="24"/>
              </w:rPr>
              <w:t>outside of Science building</w:t>
            </w:r>
            <w:r w:rsidRPr="005E5389">
              <w:rPr>
                <w:szCs w:val="24"/>
              </w:rPr>
              <w:t xml:space="preserve"> and an air vent has been blocked up which seems to have corrected this issue.</w:t>
            </w:r>
          </w:p>
          <w:p w:rsidR="00B054A2" w:rsidRPr="005E5389" w:rsidRDefault="00B054A2" w:rsidP="003604FF">
            <w:pPr>
              <w:rPr>
                <w:szCs w:val="24"/>
              </w:rPr>
            </w:pPr>
          </w:p>
          <w:p w:rsidR="00EC169D" w:rsidRPr="005E5389" w:rsidRDefault="00EC169D" w:rsidP="003604FF">
            <w:pPr>
              <w:rPr>
                <w:szCs w:val="24"/>
              </w:rPr>
            </w:pPr>
            <w:r w:rsidRPr="005E5389">
              <w:rPr>
                <w:szCs w:val="24"/>
              </w:rPr>
              <w:t>Is there any other building that may want the signage installed</w:t>
            </w:r>
            <w:r w:rsidR="004A5928" w:rsidRPr="005E5389">
              <w:rPr>
                <w:szCs w:val="24"/>
              </w:rPr>
              <w:t>?</w:t>
            </w:r>
            <w:r w:rsidR="00B054A2" w:rsidRPr="005E5389">
              <w:rPr>
                <w:szCs w:val="24"/>
              </w:rPr>
              <w:t xml:space="preserve">  </w:t>
            </w:r>
            <w:r w:rsidRPr="005E5389">
              <w:rPr>
                <w:szCs w:val="24"/>
              </w:rPr>
              <w:t xml:space="preserve">At the moment </w:t>
            </w:r>
            <w:r w:rsidR="00B054A2" w:rsidRPr="005E5389">
              <w:rPr>
                <w:szCs w:val="24"/>
              </w:rPr>
              <w:t>there are not any other complaints.</w:t>
            </w:r>
          </w:p>
          <w:p w:rsidR="00B054A2" w:rsidRPr="005E5389" w:rsidRDefault="00B054A2" w:rsidP="003604FF">
            <w:pPr>
              <w:rPr>
                <w:szCs w:val="24"/>
              </w:rPr>
            </w:pPr>
          </w:p>
          <w:p w:rsidR="00B054A2" w:rsidRPr="005E5389" w:rsidRDefault="00EC169D" w:rsidP="003604FF">
            <w:pPr>
              <w:rPr>
                <w:szCs w:val="24"/>
              </w:rPr>
            </w:pPr>
            <w:r w:rsidRPr="005E5389">
              <w:rPr>
                <w:szCs w:val="24"/>
              </w:rPr>
              <w:t>Have to watch what our ma</w:t>
            </w:r>
            <w:r w:rsidR="00B054A2" w:rsidRPr="005E5389">
              <w:rPr>
                <w:szCs w:val="24"/>
              </w:rPr>
              <w:t>n</w:t>
            </w:r>
            <w:r w:rsidRPr="005E5389">
              <w:rPr>
                <w:szCs w:val="24"/>
              </w:rPr>
              <w:t>date is – if it causing people to feel sick</w:t>
            </w:r>
            <w:r w:rsidR="00B054A2" w:rsidRPr="005E5389">
              <w:rPr>
                <w:szCs w:val="24"/>
              </w:rPr>
              <w:t xml:space="preserve"> from air getting into building.  If</w:t>
            </w:r>
            <w:r w:rsidR="004A5928" w:rsidRPr="005E5389">
              <w:rPr>
                <w:szCs w:val="24"/>
              </w:rPr>
              <w:t xml:space="preserve"> </w:t>
            </w:r>
            <w:r w:rsidR="00B054A2" w:rsidRPr="005E5389">
              <w:rPr>
                <w:szCs w:val="24"/>
              </w:rPr>
              <w:t>it is an environment issue then the Environmental Committee can help take on.  Susan will take back to the Environmental Committee and report back.</w:t>
            </w:r>
          </w:p>
          <w:p w:rsidR="00B054A2" w:rsidRPr="005E5389" w:rsidRDefault="00B054A2" w:rsidP="003604FF">
            <w:pPr>
              <w:rPr>
                <w:szCs w:val="24"/>
              </w:rPr>
            </w:pPr>
          </w:p>
          <w:p w:rsidR="00EC169D" w:rsidRPr="005E5389" w:rsidRDefault="00B054A2" w:rsidP="003604FF">
            <w:pPr>
              <w:rPr>
                <w:szCs w:val="24"/>
              </w:rPr>
            </w:pPr>
            <w:r w:rsidRPr="005E5389">
              <w:rPr>
                <w:szCs w:val="24"/>
              </w:rPr>
              <w:t>Right now there is no policy</w:t>
            </w:r>
            <w:r w:rsidR="00EC169D" w:rsidRPr="005E5389">
              <w:rPr>
                <w:szCs w:val="24"/>
              </w:rPr>
              <w:t>.</w:t>
            </w:r>
          </w:p>
          <w:p w:rsidR="00EC169D" w:rsidRPr="005E5389" w:rsidRDefault="00EC169D" w:rsidP="003604FF">
            <w:pPr>
              <w:rPr>
                <w:szCs w:val="24"/>
              </w:rPr>
            </w:pPr>
          </w:p>
          <w:p w:rsidR="00B054A2" w:rsidRPr="005E5389" w:rsidRDefault="00EC169D" w:rsidP="003604FF">
            <w:pPr>
              <w:rPr>
                <w:szCs w:val="24"/>
              </w:rPr>
            </w:pPr>
            <w:r w:rsidRPr="005E5389">
              <w:rPr>
                <w:szCs w:val="24"/>
              </w:rPr>
              <w:t>Key areas</w:t>
            </w:r>
            <w:r w:rsidR="00B054A2" w:rsidRPr="005E5389">
              <w:rPr>
                <w:szCs w:val="24"/>
              </w:rPr>
              <w:t xml:space="preserve"> that may be of concern</w:t>
            </w:r>
            <w:r w:rsidRPr="005E5389">
              <w:rPr>
                <w:szCs w:val="24"/>
              </w:rPr>
              <w:t>:  entrance by print shop in old main</w:t>
            </w:r>
            <w:r w:rsidR="00B054A2" w:rsidRPr="005E5389">
              <w:rPr>
                <w:szCs w:val="24"/>
              </w:rPr>
              <w:t xml:space="preserve">, round about between Old Main and Clock Tower (this won’t be issue for much longer).  </w:t>
            </w:r>
            <w:r w:rsidR="00B054A2" w:rsidRPr="005E5389">
              <w:rPr>
                <w:szCs w:val="24"/>
              </w:rPr>
              <w:lastRenderedPageBreak/>
              <w:t>Being proactive -</w:t>
            </w:r>
            <w:r w:rsidRPr="005E5389">
              <w:rPr>
                <w:szCs w:val="24"/>
              </w:rPr>
              <w:t xml:space="preserve"> are their other areas that we can put up these signs.  </w:t>
            </w:r>
          </w:p>
          <w:p w:rsidR="00B054A2" w:rsidRPr="005E5389" w:rsidRDefault="00B054A2" w:rsidP="003604FF">
            <w:pPr>
              <w:rPr>
                <w:szCs w:val="24"/>
              </w:rPr>
            </w:pPr>
          </w:p>
          <w:p w:rsidR="00B054A2" w:rsidRPr="005E5389" w:rsidRDefault="00EC169D" w:rsidP="003604FF">
            <w:pPr>
              <w:rPr>
                <w:szCs w:val="24"/>
              </w:rPr>
            </w:pPr>
            <w:r w:rsidRPr="005E5389">
              <w:rPr>
                <w:szCs w:val="24"/>
              </w:rPr>
              <w:t>Facilities act on complaints – who is going to enforce?</w:t>
            </w:r>
            <w:r w:rsidR="00B054A2" w:rsidRPr="005E5389">
              <w:rPr>
                <w:szCs w:val="24"/>
              </w:rPr>
              <w:t xml:space="preserve">  May not need to enforce as people may just f</w:t>
            </w:r>
            <w:r w:rsidR="004A5928" w:rsidRPr="005E5389">
              <w:rPr>
                <w:szCs w:val="24"/>
              </w:rPr>
              <w:t>ollow signs.  Also time of year has to be taken into consideration.</w:t>
            </w:r>
          </w:p>
          <w:p w:rsidR="00B054A2" w:rsidRPr="005E5389" w:rsidRDefault="00B054A2" w:rsidP="003604FF">
            <w:pPr>
              <w:rPr>
                <w:szCs w:val="24"/>
              </w:rPr>
            </w:pPr>
          </w:p>
          <w:p w:rsidR="00EC169D" w:rsidRPr="005E5389" w:rsidRDefault="00EC169D" w:rsidP="003604FF">
            <w:pPr>
              <w:rPr>
                <w:szCs w:val="24"/>
              </w:rPr>
            </w:pPr>
            <w:r w:rsidRPr="005E5389">
              <w:rPr>
                <w:szCs w:val="24"/>
              </w:rPr>
              <w:t xml:space="preserve">Would facilities be able to make signs? </w:t>
            </w:r>
            <w:r w:rsidR="00B43743" w:rsidRPr="005E5389">
              <w:rPr>
                <w:szCs w:val="24"/>
              </w:rPr>
              <w:t>Susan going to ask Warren about making more signs.</w:t>
            </w:r>
            <w:r w:rsidR="004A5928" w:rsidRPr="005E5389">
              <w:rPr>
                <w:szCs w:val="24"/>
              </w:rPr>
              <w:t xml:space="preserve">  Don’t need a lot of sign</w:t>
            </w:r>
            <w:r w:rsidRPr="005E5389">
              <w:rPr>
                <w:szCs w:val="24"/>
              </w:rPr>
              <w:t>s – areas where</w:t>
            </w:r>
            <w:r w:rsidR="004A5928" w:rsidRPr="005E5389">
              <w:rPr>
                <w:szCs w:val="24"/>
              </w:rPr>
              <w:t xml:space="preserve"> there are a lot of trucks load</w:t>
            </w:r>
            <w:r w:rsidRPr="005E5389">
              <w:rPr>
                <w:szCs w:val="24"/>
              </w:rPr>
              <w:t>ing and unloading.</w:t>
            </w:r>
          </w:p>
          <w:p w:rsidR="00EC169D" w:rsidRPr="005E5389" w:rsidRDefault="00EC169D" w:rsidP="003604FF">
            <w:pPr>
              <w:rPr>
                <w:szCs w:val="24"/>
              </w:rPr>
            </w:pPr>
          </w:p>
          <w:p w:rsidR="00EC169D" w:rsidRPr="005E5389" w:rsidRDefault="00EC169D" w:rsidP="003604FF">
            <w:pPr>
              <w:rPr>
                <w:szCs w:val="24"/>
              </w:rPr>
            </w:pPr>
            <w:r w:rsidRPr="005E5389">
              <w:rPr>
                <w:szCs w:val="24"/>
              </w:rPr>
              <w:t>More about education, not</w:t>
            </w:r>
            <w:r w:rsidR="004A5928" w:rsidRPr="005E5389">
              <w:rPr>
                <w:szCs w:val="24"/>
              </w:rPr>
              <w:t xml:space="preserve"> just</w:t>
            </w:r>
            <w:r w:rsidRPr="005E5389">
              <w:rPr>
                <w:szCs w:val="24"/>
              </w:rPr>
              <w:t xml:space="preserve"> about signage.  Put on the TV </w:t>
            </w:r>
            <w:r w:rsidR="00B43743" w:rsidRPr="005E5389">
              <w:rPr>
                <w:szCs w:val="24"/>
              </w:rPr>
              <w:t xml:space="preserve">media </w:t>
            </w:r>
            <w:r w:rsidRPr="005E5389">
              <w:rPr>
                <w:szCs w:val="24"/>
              </w:rPr>
              <w:t>screens</w:t>
            </w:r>
            <w:r w:rsidR="00B43743" w:rsidRPr="005E5389">
              <w:rPr>
                <w:szCs w:val="24"/>
              </w:rPr>
              <w:t xml:space="preserve"> around campus</w:t>
            </w:r>
          </w:p>
          <w:p w:rsidR="00EC169D" w:rsidRPr="005E5389" w:rsidRDefault="00EC169D" w:rsidP="003604FF">
            <w:pPr>
              <w:rPr>
                <w:szCs w:val="24"/>
              </w:rPr>
            </w:pPr>
          </w:p>
          <w:p w:rsidR="00EC169D" w:rsidRPr="005E5389" w:rsidRDefault="00EC169D" w:rsidP="003604FF">
            <w:pPr>
              <w:rPr>
                <w:szCs w:val="24"/>
              </w:rPr>
            </w:pPr>
            <w:r w:rsidRPr="005E5389">
              <w:rPr>
                <w:szCs w:val="24"/>
              </w:rPr>
              <w:t>Susan</w:t>
            </w:r>
            <w:r w:rsidR="004A5928" w:rsidRPr="005E5389">
              <w:rPr>
                <w:szCs w:val="24"/>
              </w:rPr>
              <w:t xml:space="preserve"> and</w:t>
            </w:r>
            <w:r w:rsidRPr="005E5389">
              <w:rPr>
                <w:szCs w:val="24"/>
              </w:rPr>
              <w:t xml:space="preserve"> Carolyn</w:t>
            </w:r>
            <w:r w:rsidR="004A5928" w:rsidRPr="005E5389">
              <w:rPr>
                <w:szCs w:val="24"/>
              </w:rPr>
              <w:t>ne</w:t>
            </w:r>
            <w:r w:rsidRPr="005E5389">
              <w:rPr>
                <w:szCs w:val="24"/>
              </w:rPr>
              <w:t xml:space="preserve"> wo</w:t>
            </w:r>
            <w:r w:rsidR="00B43743" w:rsidRPr="005E5389">
              <w:rPr>
                <w:szCs w:val="24"/>
              </w:rPr>
              <w:t>u</w:t>
            </w:r>
            <w:r w:rsidRPr="005E5389">
              <w:rPr>
                <w:szCs w:val="24"/>
              </w:rPr>
              <w:t>ld be interested in working on this.</w:t>
            </w:r>
          </w:p>
          <w:p w:rsidR="00EC169D" w:rsidRPr="005E5389" w:rsidRDefault="00EC169D" w:rsidP="003604FF">
            <w:pPr>
              <w:rPr>
                <w:szCs w:val="24"/>
              </w:rPr>
            </w:pPr>
          </w:p>
        </w:tc>
        <w:tc>
          <w:tcPr>
            <w:tcW w:w="2160" w:type="dxa"/>
          </w:tcPr>
          <w:p w:rsidR="00634902" w:rsidRPr="005E5389" w:rsidRDefault="004A5928" w:rsidP="00634902">
            <w:pPr>
              <w:rPr>
                <w:szCs w:val="24"/>
              </w:rPr>
            </w:pPr>
            <w:r w:rsidRPr="005E5389">
              <w:rPr>
                <w:szCs w:val="24"/>
              </w:rPr>
              <w:lastRenderedPageBreak/>
              <w:t>Susan to report back to Environmental Committee</w:t>
            </w:r>
          </w:p>
          <w:p w:rsidR="004A5928" w:rsidRPr="005E5389" w:rsidRDefault="004A5928" w:rsidP="00634902">
            <w:pPr>
              <w:rPr>
                <w:szCs w:val="24"/>
              </w:rPr>
            </w:pPr>
          </w:p>
          <w:p w:rsidR="00C56917" w:rsidRPr="005E5389" w:rsidRDefault="004A5928" w:rsidP="00634902">
            <w:pPr>
              <w:rPr>
                <w:szCs w:val="24"/>
              </w:rPr>
            </w:pPr>
            <w:r w:rsidRPr="005E5389">
              <w:rPr>
                <w:szCs w:val="24"/>
              </w:rPr>
              <w:t>Susan to talk to Warren about making up more idle free zone signs to be placed in areas where there are lots of trucks loading and unloading</w:t>
            </w:r>
          </w:p>
          <w:p w:rsidR="004A5928" w:rsidRPr="005E5389" w:rsidRDefault="004A5928" w:rsidP="00634902">
            <w:pPr>
              <w:rPr>
                <w:szCs w:val="24"/>
              </w:rPr>
            </w:pPr>
          </w:p>
          <w:p w:rsidR="004A5928" w:rsidRPr="005E5389" w:rsidRDefault="004A5928" w:rsidP="00634902">
            <w:pPr>
              <w:rPr>
                <w:szCs w:val="24"/>
              </w:rPr>
            </w:pPr>
          </w:p>
        </w:tc>
        <w:tc>
          <w:tcPr>
            <w:tcW w:w="1190" w:type="dxa"/>
          </w:tcPr>
          <w:p w:rsidR="00634902" w:rsidRPr="005E5389" w:rsidRDefault="00634902" w:rsidP="00634902">
            <w:pPr>
              <w:rPr>
                <w:szCs w:val="24"/>
              </w:rPr>
            </w:pPr>
          </w:p>
          <w:p w:rsidR="006A2305" w:rsidRPr="005E5389" w:rsidRDefault="006A2305" w:rsidP="00634902">
            <w:pPr>
              <w:rPr>
                <w:szCs w:val="24"/>
              </w:rPr>
            </w:pPr>
          </w:p>
          <w:p w:rsidR="006A2305" w:rsidRPr="005E5389" w:rsidRDefault="006A2305" w:rsidP="00634902">
            <w:pPr>
              <w:rPr>
                <w:szCs w:val="24"/>
              </w:rPr>
            </w:pPr>
          </w:p>
          <w:p w:rsidR="006A2305" w:rsidRPr="005E5389" w:rsidRDefault="006A2305" w:rsidP="00634902">
            <w:pPr>
              <w:rPr>
                <w:szCs w:val="24"/>
              </w:rPr>
            </w:pPr>
          </w:p>
          <w:p w:rsidR="006A2305" w:rsidRPr="005E5389" w:rsidRDefault="006A2305" w:rsidP="00634902">
            <w:pPr>
              <w:rPr>
                <w:szCs w:val="24"/>
              </w:rPr>
            </w:pPr>
          </w:p>
          <w:p w:rsidR="006A2305" w:rsidRPr="005E5389" w:rsidRDefault="006A2305" w:rsidP="00634902">
            <w:pPr>
              <w:rPr>
                <w:szCs w:val="24"/>
              </w:rPr>
            </w:pPr>
          </w:p>
          <w:p w:rsidR="00634902" w:rsidRPr="005E5389" w:rsidRDefault="00634902" w:rsidP="001F7E86">
            <w:pPr>
              <w:rPr>
                <w:szCs w:val="24"/>
              </w:rPr>
            </w:pPr>
          </w:p>
        </w:tc>
      </w:tr>
      <w:tr w:rsidR="00634902" w:rsidRPr="005E5389" w:rsidTr="00C929DA">
        <w:tc>
          <w:tcPr>
            <w:tcW w:w="0" w:type="auto"/>
            <w:tcBorders>
              <w:bottom w:val="single" w:sz="4" w:space="0" w:color="auto"/>
            </w:tcBorders>
          </w:tcPr>
          <w:p w:rsidR="00634902" w:rsidRPr="005E5389" w:rsidRDefault="00634902" w:rsidP="00E30250">
            <w:pPr>
              <w:jc w:val="center"/>
              <w:rPr>
                <w:szCs w:val="24"/>
              </w:rPr>
            </w:pPr>
            <w:r w:rsidRPr="005E5389">
              <w:rPr>
                <w:szCs w:val="24"/>
              </w:rPr>
              <w:lastRenderedPageBreak/>
              <w:t>b.</w:t>
            </w:r>
          </w:p>
        </w:tc>
        <w:tc>
          <w:tcPr>
            <w:tcW w:w="5428" w:type="dxa"/>
            <w:tcBorders>
              <w:bottom w:val="single" w:sz="4" w:space="0" w:color="auto"/>
            </w:tcBorders>
          </w:tcPr>
          <w:p w:rsidR="003604FF" w:rsidRPr="005E5389" w:rsidRDefault="00B43743" w:rsidP="00634902">
            <w:pPr>
              <w:rPr>
                <w:szCs w:val="24"/>
              </w:rPr>
            </w:pPr>
            <w:r w:rsidRPr="005E5389">
              <w:rPr>
                <w:szCs w:val="24"/>
              </w:rPr>
              <w:t xml:space="preserve">Satety in OL – purse </w:t>
            </w:r>
            <w:r w:rsidR="004A5928" w:rsidRPr="005E5389">
              <w:rPr>
                <w:szCs w:val="24"/>
              </w:rPr>
              <w:t>was stolen</w:t>
            </w:r>
            <w:r w:rsidRPr="005E5389">
              <w:rPr>
                <w:szCs w:val="24"/>
              </w:rPr>
              <w:t xml:space="preserve"> in behind receptionis</w:t>
            </w:r>
            <w:r w:rsidR="004A5928" w:rsidRPr="005E5389">
              <w:rPr>
                <w:szCs w:val="24"/>
              </w:rPr>
              <w:t>t</w:t>
            </w:r>
            <w:r w:rsidRPr="005E5389">
              <w:rPr>
                <w:szCs w:val="24"/>
              </w:rPr>
              <w:t xml:space="preserve"> desk, </w:t>
            </w:r>
            <w:r w:rsidR="004A5928" w:rsidRPr="005E5389">
              <w:rPr>
                <w:szCs w:val="24"/>
              </w:rPr>
              <w:t>thief went</w:t>
            </w:r>
            <w:r w:rsidRPr="005E5389">
              <w:rPr>
                <w:szCs w:val="24"/>
              </w:rPr>
              <w:t xml:space="preserve"> into her desk drawer and stole her purse.  Within ½ hour credit card was used. </w:t>
            </w:r>
            <w:r w:rsidR="004A6891" w:rsidRPr="005E5389">
              <w:rPr>
                <w:szCs w:val="24"/>
              </w:rPr>
              <w:t>Didn’t leave from front door</w:t>
            </w:r>
            <w:r w:rsidR="004A5928" w:rsidRPr="005E5389">
              <w:rPr>
                <w:szCs w:val="24"/>
              </w:rPr>
              <w:t xml:space="preserve"> – must have exited out a side door</w:t>
            </w:r>
            <w:r w:rsidR="004A6891" w:rsidRPr="005E5389">
              <w:rPr>
                <w:szCs w:val="24"/>
              </w:rPr>
              <w:t>.</w:t>
            </w:r>
            <w:r w:rsidR="004A5928" w:rsidRPr="005E5389">
              <w:rPr>
                <w:szCs w:val="24"/>
              </w:rPr>
              <w:t xml:space="preserve"> </w:t>
            </w:r>
            <w:r w:rsidRPr="005E5389">
              <w:rPr>
                <w:szCs w:val="24"/>
              </w:rPr>
              <w:t xml:space="preserve"> Matt wasn’t sure what JOHSC scope was.</w:t>
            </w:r>
          </w:p>
          <w:p w:rsidR="00B43743" w:rsidRPr="005E5389" w:rsidRDefault="00B43743" w:rsidP="00634902">
            <w:pPr>
              <w:rPr>
                <w:szCs w:val="24"/>
              </w:rPr>
            </w:pPr>
          </w:p>
          <w:p w:rsidR="00B43743" w:rsidRPr="005E5389" w:rsidRDefault="00B43743" w:rsidP="00634902">
            <w:pPr>
              <w:rPr>
                <w:szCs w:val="24"/>
              </w:rPr>
            </w:pPr>
            <w:r w:rsidRPr="005E5389">
              <w:rPr>
                <w:szCs w:val="24"/>
              </w:rPr>
              <w:t>Ken from security – lock up personal items.  See anyone suspicious challenge them, call security and they can challenge them if</w:t>
            </w:r>
            <w:r w:rsidR="004A5928" w:rsidRPr="005E5389">
              <w:rPr>
                <w:szCs w:val="24"/>
              </w:rPr>
              <w:t xml:space="preserve"> </w:t>
            </w:r>
            <w:r w:rsidRPr="005E5389">
              <w:rPr>
                <w:szCs w:val="24"/>
              </w:rPr>
              <w:t>you aren’t able.</w:t>
            </w:r>
            <w:r w:rsidR="004A5928" w:rsidRPr="005E5389">
              <w:rPr>
                <w:szCs w:val="24"/>
              </w:rPr>
              <w:t xml:space="preserve">  Don’t follow a thief as you don’t know what they will do.</w:t>
            </w:r>
          </w:p>
          <w:p w:rsidR="00B43743" w:rsidRPr="005E5389" w:rsidRDefault="00B43743" w:rsidP="00634902">
            <w:pPr>
              <w:rPr>
                <w:szCs w:val="24"/>
              </w:rPr>
            </w:pPr>
          </w:p>
          <w:p w:rsidR="004A6891" w:rsidRPr="005E5389" w:rsidRDefault="004A5928" w:rsidP="00634902">
            <w:pPr>
              <w:rPr>
                <w:szCs w:val="24"/>
              </w:rPr>
            </w:pPr>
            <w:r w:rsidRPr="005E5389">
              <w:rPr>
                <w:szCs w:val="24"/>
              </w:rPr>
              <w:t xml:space="preserve">Stacey commented that food </w:t>
            </w:r>
            <w:r w:rsidR="004A6891" w:rsidRPr="005E5389">
              <w:rPr>
                <w:szCs w:val="24"/>
              </w:rPr>
              <w:t>items missing from fridge</w:t>
            </w:r>
            <w:r w:rsidRPr="005E5389">
              <w:rPr>
                <w:szCs w:val="24"/>
              </w:rPr>
              <w:t xml:space="preserve"> in her area</w:t>
            </w:r>
            <w:r w:rsidR="004A6891" w:rsidRPr="005E5389">
              <w:rPr>
                <w:szCs w:val="24"/>
              </w:rPr>
              <w:t>.  Warren</w:t>
            </w:r>
            <w:r w:rsidRPr="005E5389">
              <w:rPr>
                <w:szCs w:val="24"/>
              </w:rPr>
              <w:t xml:space="preserve"> has</w:t>
            </w:r>
            <w:r w:rsidR="004A6891" w:rsidRPr="005E5389">
              <w:rPr>
                <w:szCs w:val="24"/>
              </w:rPr>
              <w:t xml:space="preserve"> mentioned </w:t>
            </w:r>
            <w:r w:rsidRPr="005E5389">
              <w:rPr>
                <w:szCs w:val="24"/>
              </w:rPr>
              <w:t xml:space="preserve">in past </w:t>
            </w:r>
            <w:r w:rsidR="004A6891" w:rsidRPr="005E5389">
              <w:rPr>
                <w:szCs w:val="24"/>
              </w:rPr>
              <w:t>to janitor</w:t>
            </w:r>
            <w:r w:rsidRPr="005E5389">
              <w:rPr>
                <w:szCs w:val="24"/>
              </w:rPr>
              <w:t>ial</w:t>
            </w:r>
            <w:r w:rsidR="004A6891" w:rsidRPr="005E5389">
              <w:rPr>
                <w:szCs w:val="24"/>
              </w:rPr>
              <w:t xml:space="preserve"> staff and this did help in some areas.</w:t>
            </w:r>
          </w:p>
          <w:p w:rsidR="004A6891" w:rsidRPr="005E5389" w:rsidRDefault="004A6891" w:rsidP="00634902">
            <w:pPr>
              <w:rPr>
                <w:szCs w:val="24"/>
              </w:rPr>
            </w:pPr>
          </w:p>
          <w:p w:rsidR="004A6891" w:rsidRPr="005E5389" w:rsidRDefault="004A5928" w:rsidP="00634902">
            <w:pPr>
              <w:rPr>
                <w:szCs w:val="24"/>
              </w:rPr>
            </w:pPr>
            <w:r w:rsidRPr="005E5389">
              <w:rPr>
                <w:szCs w:val="24"/>
              </w:rPr>
              <w:t>Stacey will send out education email to various list serves about security and personal property.  Reminder about keeping your personal items secure.</w:t>
            </w:r>
          </w:p>
          <w:p w:rsidR="004A6891" w:rsidRPr="005E5389" w:rsidRDefault="004A6891" w:rsidP="00634902">
            <w:pPr>
              <w:rPr>
                <w:szCs w:val="24"/>
              </w:rPr>
            </w:pPr>
          </w:p>
          <w:p w:rsidR="004A6891" w:rsidRPr="005E5389" w:rsidRDefault="004A5928" w:rsidP="00634902">
            <w:pPr>
              <w:rPr>
                <w:szCs w:val="24"/>
              </w:rPr>
            </w:pPr>
            <w:r w:rsidRPr="005E5389">
              <w:rPr>
                <w:szCs w:val="24"/>
              </w:rPr>
              <w:t>Stacey will also contact IT Services to put on TV</w:t>
            </w:r>
            <w:r w:rsidR="004A6891" w:rsidRPr="005E5389">
              <w:rPr>
                <w:szCs w:val="24"/>
              </w:rPr>
              <w:t xml:space="preserve">s </w:t>
            </w:r>
            <w:r w:rsidRPr="005E5389">
              <w:rPr>
                <w:szCs w:val="24"/>
              </w:rPr>
              <w:t>around campus to</w:t>
            </w:r>
            <w:r w:rsidR="004A6891" w:rsidRPr="005E5389">
              <w:rPr>
                <w:szCs w:val="24"/>
              </w:rPr>
              <w:t xml:space="preserve"> remind students to wa</w:t>
            </w:r>
            <w:r w:rsidRPr="005E5389">
              <w:rPr>
                <w:szCs w:val="24"/>
              </w:rPr>
              <w:t>tch</w:t>
            </w:r>
            <w:r w:rsidR="004A6891" w:rsidRPr="005E5389">
              <w:rPr>
                <w:szCs w:val="24"/>
              </w:rPr>
              <w:t xml:space="preserve"> their things.  </w:t>
            </w:r>
            <w:r w:rsidRPr="005E5389">
              <w:rPr>
                <w:szCs w:val="24"/>
              </w:rPr>
              <w:t>Possibly also put note</w:t>
            </w:r>
            <w:r w:rsidR="004A6891" w:rsidRPr="005E5389">
              <w:rPr>
                <w:szCs w:val="24"/>
              </w:rPr>
              <w:t xml:space="preserve"> on Blackboard and Moodle.</w:t>
            </w:r>
          </w:p>
          <w:p w:rsidR="004A6891" w:rsidRPr="005E5389" w:rsidRDefault="004A6891" w:rsidP="00634902">
            <w:pPr>
              <w:rPr>
                <w:szCs w:val="24"/>
              </w:rPr>
            </w:pPr>
          </w:p>
        </w:tc>
        <w:tc>
          <w:tcPr>
            <w:tcW w:w="2160" w:type="dxa"/>
            <w:tcBorders>
              <w:bottom w:val="single" w:sz="4" w:space="0" w:color="auto"/>
            </w:tcBorders>
          </w:tcPr>
          <w:p w:rsidR="00634902" w:rsidRPr="005E5389" w:rsidRDefault="004A5928" w:rsidP="00634902">
            <w:pPr>
              <w:rPr>
                <w:szCs w:val="24"/>
              </w:rPr>
            </w:pPr>
            <w:r w:rsidRPr="005E5389">
              <w:rPr>
                <w:szCs w:val="24"/>
              </w:rPr>
              <w:t xml:space="preserve">Stacey to send out </w:t>
            </w:r>
            <w:r w:rsidR="00B839D2" w:rsidRPr="005E5389">
              <w:rPr>
                <w:szCs w:val="24"/>
              </w:rPr>
              <w:t>reminders to list serves about personal property.</w:t>
            </w:r>
          </w:p>
          <w:p w:rsidR="00B839D2" w:rsidRPr="005E5389" w:rsidRDefault="00B839D2" w:rsidP="00634902">
            <w:pPr>
              <w:rPr>
                <w:szCs w:val="24"/>
              </w:rPr>
            </w:pPr>
          </w:p>
          <w:p w:rsidR="00B839D2" w:rsidRPr="005E5389" w:rsidRDefault="00B839D2" w:rsidP="00634902">
            <w:pPr>
              <w:rPr>
                <w:szCs w:val="24"/>
              </w:rPr>
            </w:pPr>
            <w:r w:rsidRPr="005E5389">
              <w:rPr>
                <w:szCs w:val="24"/>
              </w:rPr>
              <w:t>Stacey to contact IT Services about reminders for students on TVs, Blackboard/Moodle</w:t>
            </w:r>
          </w:p>
          <w:p w:rsidR="003604FF" w:rsidRPr="005E5389" w:rsidRDefault="003604FF" w:rsidP="00BE1AD1">
            <w:pPr>
              <w:rPr>
                <w:szCs w:val="24"/>
              </w:rPr>
            </w:pPr>
          </w:p>
        </w:tc>
        <w:tc>
          <w:tcPr>
            <w:tcW w:w="1190" w:type="dxa"/>
            <w:tcBorders>
              <w:bottom w:val="single" w:sz="4" w:space="0" w:color="auto"/>
            </w:tcBorders>
          </w:tcPr>
          <w:p w:rsidR="00634902" w:rsidRPr="005E5389" w:rsidRDefault="00634902" w:rsidP="00634902">
            <w:pPr>
              <w:rPr>
                <w:szCs w:val="24"/>
              </w:rPr>
            </w:pPr>
          </w:p>
          <w:p w:rsidR="00C30954" w:rsidRPr="005E5389" w:rsidRDefault="00C30954" w:rsidP="00634902">
            <w:pPr>
              <w:rPr>
                <w:szCs w:val="24"/>
              </w:rPr>
            </w:pPr>
          </w:p>
          <w:p w:rsidR="00C30954" w:rsidRPr="005E5389" w:rsidRDefault="00C30954" w:rsidP="00634902">
            <w:pPr>
              <w:rPr>
                <w:szCs w:val="24"/>
              </w:rPr>
            </w:pPr>
          </w:p>
          <w:p w:rsidR="00F806EE" w:rsidRPr="005E5389" w:rsidRDefault="00587F3F" w:rsidP="00634902">
            <w:pPr>
              <w:rPr>
                <w:szCs w:val="24"/>
              </w:rPr>
            </w:pPr>
            <w:r w:rsidRPr="005E5389">
              <w:rPr>
                <w:szCs w:val="24"/>
              </w:rPr>
              <w:t xml:space="preserve"> </w:t>
            </w:r>
          </w:p>
          <w:p w:rsidR="00C30954" w:rsidRPr="005E5389" w:rsidRDefault="00C30954" w:rsidP="00634902">
            <w:pPr>
              <w:rPr>
                <w:szCs w:val="24"/>
              </w:rPr>
            </w:pPr>
          </w:p>
        </w:tc>
      </w:tr>
      <w:tr w:rsidR="00587F3F" w:rsidRPr="005E5389" w:rsidTr="00C929DA">
        <w:tc>
          <w:tcPr>
            <w:tcW w:w="0" w:type="auto"/>
            <w:tcBorders>
              <w:bottom w:val="single" w:sz="4" w:space="0" w:color="auto"/>
            </w:tcBorders>
          </w:tcPr>
          <w:p w:rsidR="00587F3F" w:rsidRPr="005E5389" w:rsidRDefault="00587F3F" w:rsidP="00E30250">
            <w:pPr>
              <w:jc w:val="center"/>
              <w:rPr>
                <w:szCs w:val="24"/>
              </w:rPr>
            </w:pPr>
            <w:r w:rsidRPr="005E5389">
              <w:rPr>
                <w:szCs w:val="24"/>
              </w:rPr>
              <w:t xml:space="preserve">c. </w:t>
            </w:r>
          </w:p>
        </w:tc>
        <w:tc>
          <w:tcPr>
            <w:tcW w:w="5428" w:type="dxa"/>
            <w:tcBorders>
              <w:bottom w:val="single" w:sz="4" w:space="0" w:color="auto"/>
            </w:tcBorders>
          </w:tcPr>
          <w:p w:rsidR="00AF1E9A" w:rsidRPr="005E5389" w:rsidRDefault="00AF1E9A" w:rsidP="00AF1E9A">
            <w:pPr>
              <w:pStyle w:val="ListNumber2"/>
              <w:numPr>
                <w:ilvl w:val="0"/>
                <w:numId w:val="0"/>
              </w:numPr>
            </w:pPr>
            <w:r w:rsidRPr="005E5389">
              <w:t>Day or mourning is Saturday, April 28</w:t>
            </w:r>
            <w:r w:rsidRPr="005E5389">
              <w:rPr>
                <w:vertAlign w:val="superscript"/>
              </w:rPr>
              <w:t>th</w:t>
            </w:r>
            <w:r w:rsidRPr="005E5389">
              <w:t xml:space="preserve"> at St. Andrews on the Square.  Flags to be flown at half-mast.  Stacey will send notice to President’s office </w:t>
            </w:r>
            <w:r w:rsidRPr="005E5389">
              <w:lastRenderedPageBreak/>
              <w:t>about having flags at half-mast.</w:t>
            </w:r>
          </w:p>
          <w:p w:rsidR="00587F3F" w:rsidRPr="005E5389" w:rsidRDefault="00587F3F" w:rsidP="00634902">
            <w:pPr>
              <w:rPr>
                <w:b/>
                <w:szCs w:val="24"/>
              </w:rPr>
            </w:pPr>
          </w:p>
        </w:tc>
        <w:tc>
          <w:tcPr>
            <w:tcW w:w="2160" w:type="dxa"/>
            <w:tcBorders>
              <w:bottom w:val="single" w:sz="4" w:space="0" w:color="auto"/>
            </w:tcBorders>
          </w:tcPr>
          <w:p w:rsidR="00587F3F" w:rsidRPr="005E5389" w:rsidRDefault="00AF1E9A" w:rsidP="00634902">
            <w:pPr>
              <w:rPr>
                <w:szCs w:val="24"/>
              </w:rPr>
            </w:pPr>
            <w:r w:rsidRPr="005E5389">
              <w:rPr>
                <w:szCs w:val="24"/>
              </w:rPr>
              <w:lastRenderedPageBreak/>
              <w:t xml:space="preserve">Stacey to send notice to President’s office </w:t>
            </w:r>
            <w:r w:rsidRPr="005E5389">
              <w:rPr>
                <w:szCs w:val="24"/>
              </w:rPr>
              <w:lastRenderedPageBreak/>
              <w:t>for flags to be at half-mast on April 28th</w:t>
            </w:r>
          </w:p>
        </w:tc>
        <w:tc>
          <w:tcPr>
            <w:tcW w:w="1190" w:type="dxa"/>
            <w:tcBorders>
              <w:bottom w:val="single" w:sz="4" w:space="0" w:color="auto"/>
            </w:tcBorders>
          </w:tcPr>
          <w:p w:rsidR="00587F3F" w:rsidRPr="005E5389" w:rsidRDefault="00587F3F" w:rsidP="00634902">
            <w:pPr>
              <w:rPr>
                <w:szCs w:val="24"/>
              </w:rPr>
            </w:pPr>
          </w:p>
        </w:tc>
      </w:tr>
      <w:tr w:rsidR="00BE1AD1" w:rsidRPr="005E5389" w:rsidTr="00C929DA">
        <w:tc>
          <w:tcPr>
            <w:tcW w:w="0" w:type="auto"/>
            <w:shd w:val="pct5" w:color="auto" w:fill="auto"/>
          </w:tcPr>
          <w:p w:rsidR="00BE1AD1" w:rsidRPr="005E5389" w:rsidRDefault="003158F2" w:rsidP="00E30250">
            <w:pPr>
              <w:jc w:val="center"/>
              <w:rPr>
                <w:b/>
                <w:szCs w:val="24"/>
              </w:rPr>
            </w:pPr>
            <w:r w:rsidRPr="005E5389">
              <w:rPr>
                <w:b/>
                <w:szCs w:val="24"/>
              </w:rPr>
              <w:lastRenderedPageBreak/>
              <w:t>VI</w:t>
            </w:r>
          </w:p>
        </w:tc>
        <w:tc>
          <w:tcPr>
            <w:tcW w:w="5428" w:type="dxa"/>
            <w:shd w:val="pct5" w:color="auto" w:fill="auto"/>
          </w:tcPr>
          <w:p w:rsidR="00BE1AD1" w:rsidRPr="005E5389" w:rsidRDefault="00BE1AD1" w:rsidP="00996E0E">
            <w:pPr>
              <w:rPr>
                <w:b/>
                <w:szCs w:val="24"/>
              </w:rPr>
            </w:pPr>
            <w:r w:rsidRPr="005E5389">
              <w:rPr>
                <w:b/>
                <w:szCs w:val="24"/>
              </w:rPr>
              <w:t>Health &amp; Safety Report</w:t>
            </w:r>
          </w:p>
        </w:tc>
        <w:tc>
          <w:tcPr>
            <w:tcW w:w="2160" w:type="dxa"/>
            <w:shd w:val="pct5" w:color="auto" w:fill="auto"/>
          </w:tcPr>
          <w:p w:rsidR="00BE1AD1" w:rsidRPr="005E5389" w:rsidRDefault="00BE1AD1" w:rsidP="000F6B46">
            <w:pPr>
              <w:rPr>
                <w:szCs w:val="24"/>
              </w:rPr>
            </w:pPr>
          </w:p>
        </w:tc>
        <w:tc>
          <w:tcPr>
            <w:tcW w:w="1190" w:type="dxa"/>
            <w:shd w:val="pct5" w:color="auto" w:fill="auto"/>
          </w:tcPr>
          <w:p w:rsidR="00BE1AD1" w:rsidRPr="005E5389" w:rsidRDefault="00BE1AD1" w:rsidP="000F6B46">
            <w:pPr>
              <w:rPr>
                <w:szCs w:val="24"/>
              </w:rPr>
            </w:pPr>
          </w:p>
        </w:tc>
      </w:tr>
      <w:tr w:rsidR="00BE1AD1" w:rsidRPr="005E5389" w:rsidTr="00C929DA">
        <w:tc>
          <w:tcPr>
            <w:tcW w:w="0" w:type="auto"/>
            <w:tcBorders>
              <w:bottom w:val="single" w:sz="4" w:space="0" w:color="auto"/>
            </w:tcBorders>
          </w:tcPr>
          <w:p w:rsidR="00BE1AD1" w:rsidRPr="005E5389" w:rsidRDefault="00BE1AD1" w:rsidP="00E30250">
            <w:pPr>
              <w:jc w:val="center"/>
              <w:rPr>
                <w:szCs w:val="24"/>
              </w:rPr>
            </w:pPr>
            <w:r w:rsidRPr="005E5389">
              <w:rPr>
                <w:szCs w:val="24"/>
              </w:rPr>
              <w:t>a.</w:t>
            </w:r>
          </w:p>
        </w:tc>
        <w:tc>
          <w:tcPr>
            <w:tcW w:w="5428" w:type="dxa"/>
            <w:tcBorders>
              <w:bottom w:val="single" w:sz="4" w:space="0" w:color="auto"/>
            </w:tcBorders>
          </w:tcPr>
          <w:p w:rsidR="004A6891" w:rsidRPr="005E5389" w:rsidRDefault="004A6891" w:rsidP="00996E0E">
            <w:pPr>
              <w:rPr>
                <w:szCs w:val="24"/>
              </w:rPr>
            </w:pPr>
            <w:r w:rsidRPr="005E5389">
              <w:rPr>
                <w:szCs w:val="24"/>
              </w:rPr>
              <w:t>Gord</w:t>
            </w:r>
            <w:r w:rsidR="006B64BB" w:rsidRPr="005E5389">
              <w:rPr>
                <w:szCs w:val="24"/>
              </w:rPr>
              <w:t xml:space="preserve"> - J</w:t>
            </w:r>
            <w:r w:rsidRPr="005E5389">
              <w:rPr>
                <w:szCs w:val="24"/>
              </w:rPr>
              <w:t>ust finished fire inspections.  We are making sure we are compliant with fire code.  April 13</w:t>
            </w:r>
            <w:r w:rsidRPr="005E5389">
              <w:rPr>
                <w:szCs w:val="24"/>
                <w:vertAlign w:val="superscript"/>
              </w:rPr>
              <w:t>th</w:t>
            </w:r>
            <w:r w:rsidRPr="005E5389">
              <w:rPr>
                <w:szCs w:val="24"/>
              </w:rPr>
              <w:t xml:space="preserve"> and 30</w:t>
            </w:r>
            <w:r w:rsidRPr="005E5389">
              <w:rPr>
                <w:szCs w:val="24"/>
                <w:vertAlign w:val="superscript"/>
              </w:rPr>
              <w:t>th</w:t>
            </w:r>
            <w:r w:rsidRPr="005E5389">
              <w:rPr>
                <w:szCs w:val="24"/>
              </w:rPr>
              <w:t xml:space="preserve"> </w:t>
            </w:r>
            <w:r w:rsidR="006B64BB" w:rsidRPr="005E5389">
              <w:rPr>
                <w:szCs w:val="24"/>
              </w:rPr>
              <w:t>– training for fire marshalls.</w:t>
            </w:r>
          </w:p>
          <w:p w:rsidR="004A6891" w:rsidRPr="005E5389" w:rsidRDefault="004A6891" w:rsidP="00996E0E">
            <w:pPr>
              <w:rPr>
                <w:szCs w:val="24"/>
              </w:rPr>
            </w:pPr>
          </w:p>
          <w:p w:rsidR="006B64BB" w:rsidRPr="005E5389" w:rsidRDefault="004A6891" w:rsidP="00996E0E">
            <w:pPr>
              <w:rPr>
                <w:szCs w:val="24"/>
              </w:rPr>
            </w:pPr>
            <w:r w:rsidRPr="005E5389">
              <w:rPr>
                <w:szCs w:val="24"/>
              </w:rPr>
              <w:t>Stacey – work started on old main for big</w:t>
            </w:r>
            <w:r w:rsidR="006B64BB" w:rsidRPr="005E5389">
              <w:rPr>
                <w:szCs w:val="24"/>
              </w:rPr>
              <w:t xml:space="preserve"> </w:t>
            </w:r>
            <w:r w:rsidRPr="005E5389">
              <w:rPr>
                <w:szCs w:val="24"/>
              </w:rPr>
              <w:t>construction projects.  Only working on weekends.  Stacey meeting wit</w:t>
            </w:r>
            <w:r w:rsidR="006B64BB" w:rsidRPr="005E5389">
              <w:rPr>
                <w:szCs w:val="24"/>
              </w:rPr>
              <w:t>h</w:t>
            </w:r>
            <w:r w:rsidRPr="005E5389">
              <w:rPr>
                <w:szCs w:val="24"/>
              </w:rPr>
              <w:t xml:space="preserve"> them a couple of t</w:t>
            </w:r>
            <w:r w:rsidR="006B64BB" w:rsidRPr="005E5389">
              <w:rPr>
                <w:szCs w:val="24"/>
              </w:rPr>
              <w:t>i</w:t>
            </w:r>
            <w:r w:rsidRPr="005E5389">
              <w:rPr>
                <w:szCs w:val="24"/>
              </w:rPr>
              <w:t>mes a week.. First week of May they start up</w:t>
            </w:r>
            <w:r w:rsidR="006B64BB" w:rsidRPr="005E5389">
              <w:rPr>
                <w:szCs w:val="24"/>
              </w:rPr>
              <w:t xml:space="preserve"> full-time.</w:t>
            </w:r>
          </w:p>
          <w:p w:rsidR="004A6891" w:rsidRPr="005E5389" w:rsidRDefault="004A6891" w:rsidP="00996E0E">
            <w:pPr>
              <w:rPr>
                <w:szCs w:val="24"/>
              </w:rPr>
            </w:pPr>
            <w:r w:rsidRPr="005E5389">
              <w:rPr>
                <w:szCs w:val="24"/>
              </w:rPr>
              <w:t>.</w:t>
            </w:r>
          </w:p>
          <w:p w:rsidR="004A6891" w:rsidRPr="005E5389" w:rsidRDefault="004A6891" w:rsidP="00996E0E">
            <w:pPr>
              <w:rPr>
                <w:szCs w:val="24"/>
              </w:rPr>
            </w:pPr>
            <w:r w:rsidRPr="005E5389">
              <w:rPr>
                <w:szCs w:val="24"/>
              </w:rPr>
              <w:t>Justice Institu</w:t>
            </w:r>
            <w:r w:rsidR="006B64BB" w:rsidRPr="005E5389">
              <w:rPr>
                <w:szCs w:val="24"/>
              </w:rPr>
              <w:t>t</w:t>
            </w:r>
            <w:r w:rsidRPr="005E5389">
              <w:rPr>
                <w:szCs w:val="24"/>
              </w:rPr>
              <w:t>e was here for training last week for E</w:t>
            </w:r>
            <w:r w:rsidR="006B64BB" w:rsidRPr="005E5389">
              <w:rPr>
                <w:szCs w:val="24"/>
              </w:rPr>
              <w:t xml:space="preserve">mergency </w:t>
            </w:r>
            <w:r w:rsidRPr="005E5389">
              <w:rPr>
                <w:szCs w:val="24"/>
              </w:rPr>
              <w:t>O</w:t>
            </w:r>
            <w:r w:rsidR="006B64BB" w:rsidRPr="005E5389">
              <w:rPr>
                <w:szCs w:val="24"/>
              </w:rPr>
              <w:t xml:space="preserve">perations </w:t>
            </w:r>
            <w:r w:rsidRPr="005E5389">
              <w:rPr>
                <w:szCs w:val="24"/>
              </w:rPr>
              <w:t>C</w:t>
            </w:r>
            <w:r w:rsidR="006B64BB" w:rsidRPr="005E5389">
              <w:rPr>
                <w:szCs w:val="24"/>
              </w:rPr>
              <w:t>entre.</w:t>
            </w:r>
          </w:p>
          <w:p w:rsidR="006B64BB" w:rsidRPr="005E5389" w:rsidRDefault="006B64BB" w:rsidP="00996E0E">
            <w:pPr>
              <w:rPr>
                <w:szCs w:val="24"/>
              </w:rPr>
            </w:pPr>
          </w:p>
          <w:p w:rsidR="004A6891" w:rsidRPr="005E5389" w:rsidRDefault="004A6891" w:rsidP="00996E0E">
            <w:pPr>
              <w:rPr>
                <w:szCs w:val="24"/>
              </w:rPr>
            </w:pPr>
            <w:r w:rsidRPr="005E5389">
              <w:rPr>
                <w:szCs w:val="24"/>
              </w:rPr>
              <w:t>Stacey asking for more staff in their d</w:t>
            </w:r>
            <w:r w:rsidR="006B64BB" w:rsidRPr="005E5389">
              <w:rPr>
                <w:szCs w:val="24"/>
              </w:rPr>
              <w:t>ep</w:t>
            </w:r>
            <w:r w:rsidRPr="005E5389">
              <w:rPr>
                <w:szCs w:val="24"/>
              </w:rPr>
              <w:t>ar</w:t>
            </w:r>
            <w:r w:rsidR="006B64BB" w:rsidRPr="005E5389">
              <w:rPr>
                <w:szCs w:val="24"/>
              </w:rPr>
              <w:t>tment</w:t>
            </w:r>
            <w:r w:rsidRPr="005E5389">
              <w:rPr>
                <w:szCs w:val="24"/>
              </w:rPr>
              <w:t>.  Can’t do emergency man</w:t>
            </w:r>
            <w:r w:rsidR="006B64BB" w:rsidRPr="005E5389">
              <w:rPr>
                <w:szCs w:val="24"/>
              </w:rPr>
              <w:t>agement on top of their workloa</w:t>
            </w:r>
            <w:r w:rsidRPr="005E5389">
              <w:rPr>
                <w:szCs w:val="24"/>
              </w:rPr>
              <w:t>d.</w:t>
            </w:r>
          </w:p>
          <w:p w:rsidR="004A6891" w:rsidRPr="005E5389" w:rsidRDefault="004A6891" w:rsidP="00996E0E">
            <w:pPr>
              <w:rPr>
                <w:szCs w:val="24"/>
              </w:rPr>
            </w:pPr>
          </w:p>
          <w:p w:rsidR="006B64BB" w:rsidRPr="005E5389" w:rsidRDefault="006B64BB" w:rsidP="00996E0E">
            <w:pPr>
              <w:rPr>
                <w:szCs w:val="24"/>
              </w:rPr>
            </w:pPr>
          </w:p>
          <w:p w:rsidR="006060D4" w:rsidRPr="005E5389" w:rsidRDefault="004A6891" w:rsidP="00996E0E">
            <w:pPr>
              <w:rPr>
                <w:szCs w:val="24"/>
              </w:rPr>
            </w:pPr>
            <w:r w:rsidRPr="005E5389">
              <w:rPr>
                <w:szCs w:val="24"/>
              </w:rPr>
              <w:t>March two reportable instances for staff</w:t>
            </w:r>
            <w:r w:rsidR="006B64BB" w:rsidRPr="005E5389">
              <w:rPr>
                <w:szCs w:val="24"/>
              </w:rPr>
              <w:t xml:space="preserve"> – went to WCB</w:t>
            </w:r>
            <w:r w:rsidRPr="005E5389">
              <w:rPr>
                <w:szCs w:val="24"/>
              </w:rPr>
              <w:t xml:space="preserve">.  </w:t>
            </w:r>
          </w:p>
          <w:p w:rsidR="004A6891" w:rsidRPr="005E5389" w:rsidRDefault="004A6891" w:rsidP="00996E0E">
            <w:pPr>
              <w:rPr>
                <w:szCs w:val="24"/>
              </w:rPr>
            </w:pPr>
          </w:p>
          <w:p w:rsidR="004A6891" w:rsidRPr="005E5389" w:rsidRDefault="004A6891" w:rsidP="00996E0E">
            <w:pPr>
              <w:rPr>
                <w:szCs w:val="24"/>
              </w:rPr>
            </w:pPr>
            <w:r w:rsidRPr="005E5389">
              <w:rPr>
                <w:szCs w:val="24"/>
              </w:rPr>
              <w:t>2 incident i</w:t>
            </w:r>
            <w:r w:rsidR="006B64BB" w:rsidRPr="005E5389">
              <w:rPr>
                <w:szCs w:val="24"/>
              </w:rPr>
              <w:t>nvestigations.  No time lost as a result of these.</w:t>
            </w:r>
          </w:p>
          <w:p w:rsidR="00FF553A" w:rsidRPr="005E5389" w:rsidRDefault="00FF553A" w:rsidP="00996E0E">
            <w:pPr>
              <w:rPr>
                <w:szCs w:val="24"/>
              </w:rPr>
            </w:pPr>
          </w:p>
          <w:p w:rsidR="00FF553A" w:rsidRPr="005E5389" w:rsidRDefault="00303C2B" w:rsidP="00996E0E">
            <w:pPr>
              <w:rPr>
                <w:szCs w:val="24"/>
                <w:u w:val="single"/>
              </w:rPr>
            </w:pPr>
            <w:r w:rsidRPr="005E5389">
              <w:rPr>
                <w:szCs w:val="24"/>
                <w:u w:val="single"/>
              </w:rPr>
              <w:t>First Aids for March:</w:t>
            </w:r>
          </w:p>
          <w:p w:rsidR="006B64BB" w:rsidRPr="005E5389" w:rsidRDefault="006B64BB" w:rsidP="00996E0E">
            <w:pPr>
              <w:rPr>
                <w:szCs w:val="24"/>
              </w:rPr>
            </w:pPr>
            <w:r w:rsidRPr="005E5389">
              <w:rPr>
                <w:szCs w:val="24"/>
              </w:rPr>
              <w:t>0 staff</w:t>
            </w:r>
          </w:p>
          <w:p w:rsidR="006B64BB" w:rsidRPr="005E5389" w:rsidRDefault="006B64BB" w:rsidP="00996E0E">
            <w:pPr>
              <w:rPr>
                <w:szCs w:val="24"/>
              </w:rPr>
            </w:pPr>
            <w:r w:rsidRPr="005E5389">
              <w:rPr>
                <w:szCs w:val="24"/>
              </w:rPr>
              <w:t>8 students</w:t>
            </w:r>
          </w:p>
          <w:p w:rsidR="006B64BB" w:rsidRPr="005E5389" w:rsidRDefault="006B64BB" w:rsidP="006B64BB">
            <w:pPr>
              <w:numPr>
                <w:ilvl w:val="0"/>
                <w:numId w:val="10"/>
              </w:numPr>
              <w:rPr>
                <w:szCs w:val="24"/>
              </w:rPr>
            </w:pPr>
            <w:r w:rsidRPr="005E5389">
              <w:rPr>
                <w:szCs w:val="24"/>
              </w:rPr>
              <w:t>Trades – 5 F/A (students)</w:t>
            </w:r>
          </w:p>
          <w:p w:rsidR="006B64BB" w:rsidRPr="005E5389" w:rsidRDefault="006B64BB" w:rsidP="006B64BB">
            <w:pPr>
              <w:numPr>
                <w:ilvl w:val="0"/>
                <w:numId w:val="10"/>
              </w:numPr>
              <w:rPr>
                <w:szCs w:val="24"/>
              </w:rPr>
            </w:pPr>
            <w:r w:rsidRPr="005E5389">
              <w:rPr>
                <w:szCs w:val="24"/>
              </w:rPr>
              <w:t>Adventure Tourism – 0 F/A</w:t>
            </w:r>
          </w:p>
          <w:p w:rsidR="006B64BB" w:rsidRPr="005E5389" w:rsidRDefault="006B64BB" w:rsidP="006B64BB">
            <w:pPr>
              <w:numPr>
                <w:ilvl w:val="0"/>
                <w:numId w:val="10"/>
              </w:numPr>
              <w:rPr>
                <w:szCs w:val="24"/>
              </w:rPr>
            </w:pPr>
            <w:r w:rsidRPr="005E5389">
              <w:rPr>
                <w:szCs w:val="24"/>
              </w:rPr>
              <w:t>Culinary Arts – 0 F/A</w:t>
            </w:r>
          </w:p>
          <w:p w:rsidR="006B64BB" w:rsidRPr="005E5389" w:rsidRDefault="006B64BB" w:rsidP="006B64BB">
            <w:pPr>
              <w:numPr>
                <w:ilvl w:val="0"/>
                <w:numId w:val="10"/>
              </w:numPr>
              <w:rPr>
                <w:szCs w:val="24"/>
              </w:rPr>
            </w:pPr>
            <w:r w:rsidRPr="005E5389">
              <w:rPr>
                <w:szCs w:val="24"/>
              </w:rPr>
              <w:t>Nursing – 2 F/A (students)</w:t>
            </w:r>
          </w:p>
          <w:p w:rsidR="006B64BB" w:rsidRPr="005E5389" w:rsidRDefault="006B64BB" w:rsidP="006B64BB">
            <w:pPr>
              <w:numPr>
                <w:ilvl w:val="0"/>
                <w:numId w:val="10"/>
              </w:numPr>
              <w:rPr>
                <w:szCs w:val="24"/>
              </w:rPr>
            </w:pPr>
            <w:r w:rsidRPr="005E5389">
              <w:rPr>
                <w:szCs w:val="24"/>
              </w:rPr>
              <w:t>Visual and Performing Arts – 2 F/A</w:t>
            </w:r>
          </w:p>
          <w:p w:rsidR="006B64BB" w:rsidRPr="005E5389" w:rsidRDefault="006B64BB" w:rsidP="006B64BB">
            <w:pPr>
              <w:numPr>
                <w:ilvl w:val="0"/>
                <w:numId w:val="10"/>
              </w:numPr>
              <w:rPr>
                <w:szCs w:val="24"/>
              </w:rPr>
            </w:pPr>
            <w:r w:rsidRPr="005E5389">
              <w:rPr>
                <w:szCs w:val="24"/>
              </w:rPr>
              <w:t xml:space="preserve">Athletics </w:t>
            </w:r>
            <w:r w:rsidR="001F6218" w:rsidRPr="005E5389">
              <w:rPr>
                <w:szCs w:val="24"/>
              </w:rPr>
              <w:t>– 1 F/A</w:t>
            </w:r>
          </w:p>
          <w:p w:rsidR="001F6218" w:rsidRPr="005E5389" w:rsidRDefault="001F6218" w:rsidP="001F6218">
            <w:pPr>
              <w:rPr>
                <w:szCs w:val="24"/>
              </w:rPr>
            </w:pPr>
            <w:r w:rsidRPr="005E5389">
              <w:rPr>
                <w:szCs w:val="24"/>
              </w:rPr>
              <w:t>WorkSafe Claim from students – 2</w:t>
            </w:r>
          </w:p>
          <w:p w:rsidR="00303C2B" w:rsidRPr="005E5389" w:rsidRDefault="00303C2B" w:rsidP="00996E0E">
            <w:pPr>
              <w:rPr>
                <w:szCs w:val="24"/>
              </w:rPr>
            </w:pPr>
          </w:p>
        </w:tc>
        <w:tc>
          <w:tcPr>
            <w:tcW w:w="2160" w:type="dxa"/>
            <w:tcBorders>
              <w:bottom w:val="single" w:sz="4" w:space="0" w:color="auto"/>
            </w:tcBorders>
          </w:tcPr>
          <w:p w:rsidR="00766A0B" w:rsidRPr="005E5389" w:rsidRDefault="00766A0B" w:rsidP="000F6B46">
            <w:pPr>
              <w:rPr>
                <w:szCs w:val="24"/>
              </w:rPr>
            </w:pPr>
          </w:p>
        </w:tc>
        <w:tc>
          <w:tcPr>
            <w:tcW w:w="1190" w:type="dxa"/>
            <w:tcBorders>
              <w:bottom w:val="single" w:sz="4" w:space="0" w:color="auto"/>
            </w:tcBorders>
          </w:tcPr>
          <w:p w:rsidR="00E3024A" w:rsidRPr="005E5389" w:rsidRDefault="00E3024A" w:rsidP="000F6B46">
            <w:pPr>
              <w:rPr>
                <w:szCs w:val="24"/>
              </w:rPr>
            </w:pPr>
          </w:p>
          <w:p w:rsidR="00E3024A" w:rsidRPr="005E5389" w:rsidRDefault="00E3024A" w:rsidP="000F6B46">
            <w:pPr>
              <w:rPr>
                <w:szCs w:val="24"/>
              </w:rPr>
            </w:pPr>
          </w:p>
          <w:p w:rsidR="00E3024A" w:rsidRPr="005E5389" w:rsidRDefault="00E3024A" w:rsidP="000F6B46">
            <w:pPr>
              <w:rPr>
                <w:szCs w:val="24"/>
              </w:rPr>
            </w:pPr>
          </w:p>
          <w:p w:rsidR="001F7E86" w:rsidRPr="005E5389" w:rsidRDefault="001F7E86" w:rsidP="000F6B46">
            <w:pPr>
              <w:rPr>
                <w:szCs w:val="24"/>
              </w:rPr>
            </w:pPr>
            <w:r w:rsidRPr="005E5389">
              <w:rPr>
                <w:szCs w:val="24"/>
              </w:rPr>
              <w:t>.</w:t>
            </w:r>
          </w:p>
        </w:tc>
      </w:tr>
      <w:tr w:rsidR="00BE1AD1" w:rsidRPr="005E5389" w:rsidTr="00C929DA">
        <w:tc>
          <w:tcPr>
            <w:tcW w:w="0" w:type="auto"/>
            <w:shd w:val="pct5" w:color="auto" w:fill="auto"/>
          </w:tcPr>
          <w:p w:rsidR="00BE1AD1" w:rsidRPr="005E5389" w:rsidRDefault="00BE1AD1" w:rsidP="00E30250">
            <w:pPr>
              <w:jc w:val="center"/>
              <w:rPr>
                <w:szCs w:val="24"/>
              </w:rPr>
            </w:pPr>
            <w:r w:rsidRPr="005E5389">
              <w:rPr>
                <w:szCs w:val="24"/>
              </w:rPr>
              <w:t>V</w:t>
            </w:r>
            <w:r w:rsidR="00B84258" w:rsidRPr="005E5389">
              <w:rPr>
                <w:szCs w:val="24"/>
              </w:rPr>
              <w:t>I</w:t>
            </w:r>
          </w:p>
        </w:tc>
        <w:tc>
          <w:tcPr>
            <w:tcW w:w="5428" w:type="dxa"/>
            <w:shd w:val="pct5" w:color="auto" w:fill="auto"/>
          </w:tcPr>
          <w:p w:rsidR="00BE1AD1" w:rsidRPr="005E5389" w:rsidRDefault="00BE1AD1" w:rsidP="001E0D6C">
            <w:pPr>
              <w:rPr>
                <w:szCs w:val="24"/>
              </w:rPr>
            </w:pPr>
            <w:r w:rsidRPr="005E5389">
              <w:rPr>
                <w:b/>
                <w:szCs w:val="24"/>
              </w:rPr>
              <w:t xml:space="preserve">First Aid and Incident Investigation </w:t>
            </w:r>
            <w:r w:rsidR="001E0D6C" w:rsidRPr="005E5389">
              <w:rPr>
                <w:b/>
                <w:szCs w:val="24"/>
              </w:rPr>
              <w:t>Statistics</w:t>
            </w:r>
          </w:p>
        </w:tc>
        <w:tc>
          <w:tcPr>
            <w:tcW w:w="2160" w:type="dxa"/>
            <w:shd w:val="pct5" w:color="auto" w:fill="auto"/>
          </w:tcPr>
          <w:p w:rsidR="00BE1AD1" w:rsidRPr="005E5389" w:rsidRDefault="00BE1AD1" w:rsidP="000F6B46">
            <w:pPr>
              <w:rPr>
                <w:szCs w:val="24"/>
              </w:rPr>
            </w:pPr>
          </w:p>
        </w:tc>
        <w:tc>
          <w:tcPr>
            <w:tcW w:w="1190" w:type="dxa"/>
            <w:shd w:val="pct5" w:color="auto" w:fill="auto"/>
          </w:tcPr>
          <w:p w:rsidR="00BE1AD1" w:rsidRPr="005E5389" w:rsidRDefault="00BE1AD1" w:rsidP="000F6B46">
            <w:pPr>
              <w:rPr>
                <w:szCs w:val="24"/>
              </w:rPr>
            </w:pPr>
          </w:p>
        </w:tc>
      </w:tr>
      <w:tr w:rsidR="00BE1AD1" w:rsidRPr="005E5389" w:rsidTr="00C929DA">
        <w:tc>
          <w:tcPr>
            <w:tcW w:w="0" w:type="auto"/>
            <w:tcBorders>
              <w:bottom w:val="single" w:sz="4" w:space="0" w:color="auto"/>
            </w:tcBorders>
          </w:tcPr>
          <w:p w:rsidR="00BE1AD1" w:rsidRPr="005E5389" w:rsidRDefault="001E0D6C" w:rsidP="001E0D6C">
            <w:pPr>
              <w:jc w:val="center"/>
              <w:rPr>
                <w:szCs w:val="24"/>
              </w:rPr>
            </w:pPr>
            <w:r w:rsidRPr="005E5389">
              <w:rPr>
                <w:szCs w:val="24"/>
              </w:rPr>
              <w:t>b.</w:t>
            </w:r>
          </w:p>
        </w:tc>
        <w:tc>
          <w:tcPr>
            <w:tcW w:w="5428" w:type="dxa"/>
            <w:tcBorders>
              <w:bottom w:val="single" w:sz="4" w:space="0" w:color="auto"/>
            </w:tcBorders>
          </w:tcPr>
          <w:p w:rsidR="001F6218" w:rsidRPr="005E5389" w:rsidRDefault="001F6218" w:rsidP="00996E0E">
            <w:pPr>
              <w:rPr>
                <w:szCs w:val="24"/>
              </w:rPr>
            </w:pPr>
            <w:r w:rsidRPr="005E5389">
              <w:rPr>
                <w:szCs w:val="24"/>
              </w:rPr>
              <w:t>i) Culinary Arts</w:t>
            </w:r>
          </w:p>
          <w:p w:rsidR="006060D4" w:rsidRPr="005E5389" w:rsidRDefault="001F6218" w:rsidP="00996E0E">
            <w:pPr>
              <w:rPr>
                <w:szCs w:val="24"/>
              </w:rPr>
            </w:pPr>
            <w:r w:rsidRPr="005E5389">
              <w:rPr>
                <w:szCs w:val="24"/>
              </w:rPr>
              <w:t>I</w:t>
            </w:r>
            <w:r w:rsidR="00C92EDA" w:rsidRPr="005E5389">
              <w:rPr>
                <w:szCs w:val="24"/>
              </w:rPr>
              <w:t>mproper placement of rubber matting. About 12-15 pie</w:t>
            </w:r>
            <w:r w:rsidRPr="005E5389">
              <w:rPr>
                <w:szCs w:val="24"/>
              </w:rPr>
              <w:t>ces</w:t>
            </w:r>
            <w:r w:rsidR="00C92EDA" w:rsidRPr="005E5389">
              <w:rPr>
                <w:szCs w:val="24"/>
              </w:rPr>
              <w:t xml:space="preserve"> of matting that are 3 feet square.  </w:t>
            </w:r>
            <w:r w:rsidRPr="005E5389">
              <w:rPr>
                <w:szCs w:val="24"/>
              </w:rPr>
              <w:t xml:space="preserve">Matting was </w:t>
            </w:r>
            <w:r w:rsidR="00C92EDA" w:rsidRPr="005E5389">
              <w:rPr>
                <w:szCs w:val="24"/>
              </w:rPr>
              <w:t>overlapped which ca</w:t>
            </w:r>
            <w:r w:rsidRPr="005E5389">
              <w:rPr>
                <w:szCs w:val="24"/>
              </w:rPr>
              <w:t xml:space="preserve">used </w:t>
            </w:r>
            <w:r w:rsidR="00C92EDA" w:rsidRPr="005E5389">
              <w:rPr>
                <w:szCs w:val="24"/>
              </w:rPr>
              <w:t xml:space="preserve">the tripping. </w:t>
            </w:r>
          </w:p>
          <w:p w:rsidR="001F6218" w:rsidRPr="005E5389" w:rsidRDefault="001F6218" w:rsidP="00996E0E">
            <w:pPr>
              <w:rPr>
                <w:szCs w:val="24"/>
              </w:rPr>
            </w:pPr>
            <w:r w:rsidRPr="005E5389">
              <w:rPr>
                <w:szCs w:val="24"/>
                <w:u w:val="single"/>
              </w:rPr>
              <w:t>Recommendation</w:t>
            </w:r>
            <w:r w:rsidRPr="005E5389">
              <w:rPr>
                <w:szCs w:val="24"/>
              </w:rPr>
              <w:t xml:space="preserve"> – get larger mats to reduce the change of further tipping concerns.  Get better matting.</w:t>
            </w:r>
          </w:p>
          <w:p w:rsidR="00C92EDA" w:rsidRPr="005E5389" w:rsidRDefault="00C92EDA" w:rsidP="00996E0E">
            <w:pPr>
              <w:rPr>
                <w:szCs w:val="24"/>
              </w:rPr>
            </w:pPr>
          </w:p>
          <w:p w:rsidR="00C92EDA" w:rsidRPr="005E5389" w:rsidRDefault="001F6218" w:rsidP="00996E0E">
            <w:pPr>
              <w:rPr>
                <w:szCs w:val="24"/>
              </w:rPr>
            </w:pPr>
            <w:r w:rsidRPr="005E5389">
              <w:rPr>
                <w:szCs w:val="24"/>
              </w:rPr>
              <w:t xml:space="preserve">ii) </w:t>
            </w:r>
            <w:r w:rsidR="00C92EDA" w:rsidRPr="005E5389">
              <w:rPr>
                <w:szCs w:val="24"/>
              </w:rPr>
              <w:t xml:space="preserve">Worker from gym </w:t>
            </w:r>
            <w:r w:rsidRPr="005E5389">
              <w:rPr>
                <w:szCs w:val="24"/>
              </w:rPr>
              <w:t xml:space="preserve">was </w:t>
            </w:r>
            <w:r w:rsidR="00C92EDA" w:rsidRPr="005E5389">
              <w:rPr>
                <w:szCs w:val="24"/>
              </w:rPr>
              <w:t>walking from</w:t>
            </w:r>
            <w:r w:rsidRPr="005E5389">
              <w:rPr>
                <w:szCs w:val="24"/>
              </w:rPr>
              <w:t xml:space="preserve"> the</w:t>
            </w:r>
            <w:r w:rsidR="00C92EDA" w:rsidRPr="005E5389">
              <w:rPr>
                <w:szCs w:val="24"/>
              </w:rPr>
              <w:t xml:space="preserve"> TCC towards </w:t>
            </w:r>
            <w:r w:rsidRPr="005E5389">
              <w:rPr>
                <w:szCs w:val="24"/>
              </w:rPr>
              <w:t xml:space="preserve">the </w:t>
            </w:r>
            <w:r w:rsidR="00C92EDA" w:rsidRPr="005E5389">
              <w:rPr>
                <w:szCs w:val="24"/>
              </w:rPr>
              <w:t>gym.  Windy day, wind caught</w:t>
            </w:r>
            <w:r w:rsidR="00ED1419" w:rsidRPr="005E5389">
              <w:rPr>
                <w:szCs w:val="24"/>
              </w:rPr>
              <w:t xml:space="preserve"> her</w:t>
            </w:r>
            <w:r w:rsidR="00C92EDA" w:rsidRPr="005E5389">
              <w:rPr>
                <w:szCs w:val="24"/>
              </w:rPr>
              <w:t xml:space="preserve"> from behind and it put her off balance and she fe</w:t>
            </w:r>
            <w:r w:rsidRPr="005E5389">
              <w:rPr>
                <w:szCs w:val="24"/>
              </w:rPr>
              <w:t>ll and h</w:t>
            </w:r>
            <w:r w:rsidR="00C92EDA" w:rsidRPr="005E5389">
              <w:rPr>
                <w:szCs w:val="24"/>
              </w:rPr>
              <w:t>urt her knees.  Sta</w:t>
            </w:r>
            <w:r w:rsidRPr="005E5389">
              <w:rPr>
                <w:szCs w:val="24"/>
              </w:rPr>
              <w:t>i</w:t>
            </w:r>
            <w:r w:rsidR="00C92EDA" w:rsidRPr="005E5389">
              <w:rPr>
                <w:szCs w:val="24"/>
              </w:rPr>
              <w:t xml:space="preserve">rs have one railing and </w:t>
            </w:r>
            <w:r w:rsidRPr="005E5389">
              <w:rPr>
                <w:szCs w:val="24"/>
              </w:rPr>
              <w:t xml:space="preserve">she </w:t>
            </w:r>
            <w:r w:rsidR="00C92EDA" w:rsidRPr="005E5389">
              <w:rPr>
                <w:szCs w:val="24"/>
              </w:rPr>
              <w:t>wasn’t in reach of railing to get her balance.  Gord working wit</w:t>
            </w:r>
            <w:r w:rsidRPr="005E5389">
              <w:rPr>
                <w:szCs w:val="24"/>
              </w:rPr>
              <w:t>h</w:t>
            </w:r>
            <w:r w:rsidR="00C92EDA" w:rsidRPr="005E5389">
              <w:rPr>
                <w:szCs w:val="24"/>
              </w:rPr>
              <w:t xml:space="preserve"> Warren – th</w:t>
            </w:r>
            <w:r w:rsidRPr="005E5389">
              <w:rPr>
                <w:szCs w:val="24"/>
              </w:rPr>
              <w:t>ese stairs are</w:t>
            </w:r>
            <w:r w:rsidR="00C92EDA" w:rsidRPr="005E5389">
              <w:rPr>
                <w:szCs w:val="24"/>
              </w:rPr>
              <w:t xml:space="preserve"> on </w:t>
            </w:r>
            <w:r w:rsidRPr="005E5389">
              <w:rPr>
                <w:szCs w:val="24"/>
              </w:rPr>
              <w:t xml:space="preserve">City of </w:t>
            </w:r>
            <w:r w:rsidR="00C92EDA" w:rsidRPr="005E5389">
              <w:rPr>
                <w:szCs w:val="24"/>
              </w:rPr>
              <w:t>Kam</w:t>
            </w:r>
            <w:r w:rsidR="00ED1419" w:rsidRPr="005E5389">
              <w:rPr>
                <w:szCs w:val="24"/>
              </w:rPr>
              <w:t>l</w:t>
            </w:r>
            <w:r w:rsidR="00C92EDA" w:rsidRPr="005E5389">
              <w:rPr>
                <w:szCs w:val="24"/>
              </w:rPr>
              <w:t>oops property.  Are stairs w</w:t>
            </w:r>
            <w:r w:rsidRPr="005E5389">
              <w:rPr>
                <w:szCs w:val="24"/>
              </w:rPr>
              <w:t>i</w:t>
            </w:r>
            <w:r w:rsidR="00C92EDA" w:rsidRPr="005E5389">
              <w:rPr>
                <w:szCs w:val="24"/>
              </w:rPr>
              <w:t>thin building code or is another railing needed.  Would have to through city to get corrected.</w:t>
            </w:r>
          </w:p>
          <w:p w:rsidR="00303C2B" w:rsidRPr="005E5389" w:rsidRDefault="00303C2B" w:rsidP="00996E0E">
            <w:pPr>
              <w:rPr>
                <w:szCs w:val="24"/>
              </w:rPr>
            </w:pPr>
          </w:p>
          <w:p w:rsidR="006060D4" w:rsidRPr="005E5389" w:rsidRDefault="004C69F5" w:rsidP="00996E0E">
            <w:pPr>
              <w:rPr>
                <w:szCs w:val="24"/>
              </w:rPr>
            </w:pPr>
            <w:r w:rsidRPr="005E5389">
              <w:rPr>
                <w:szCs w:val="24"/>
              </w:rPr>
              <w:t xml:space="preserve">Hazardous incident form (can get online) – send to Gord, he creates a file.  Make sure a report is completed.  Incident </w:t>
            </w:r>
            <w:r w:rsidR="001F6218" w:rsidRPr="005E5389">
              <w:rPr>
                <w:szCs w:val="24"/>
              </w:rPr>
              <w:t>reports should be done as soon as possible</w:t>
            </w:r>
            <w:r w:rsidRPr="005E5389">
              <w:rPr>
                <w:szCs w:val="24"/>
              </w:rPr>
              <w:t>.  WorkSafe claim</w:t>
            </w:r>
            <w:r w:rsidR="001F6218" w:rsidRPr="005E5389">
              <w:rPr>
                <w:szCs w:val="24"/>
              </w:rPr>
              <w:t>s</w:t>
            </w:r>
            <w:r w:rsidRPr="005E5389">
              <w:rPr>
                <w:szCs w:val="24"/>
              </w:rPr>
              <w:t xml:space="preserve"> must be submitted within 72 hours</w:t>
            </w:r>
            <w:r w:rsidR="001F6218" w:rsidRPr="005E5389">
              <w:rPr>
                <w:szCs w:val="24"/>
              </w:rPr>
              <w:t xml:space="preserve"> of incident</w:t>
            </w:r>
            <w:r w:rsidRPr="005E5389">
              <w:rPr>
                <w:szCs w:val="24"/>
              </w:rPr>
              <w:t>.</w:t>
            </w:r>
          </w:p>
          <w:p w:rsidR="00F716B3" w:rsidRPr="005E5389" w:rsidRDefault="00F716B3" w:rsidP="00996E0E">
            <w:pPr>
              <w:rPr>
                <w:szCs w:val="24"/>
              </w:rPr>
            </w:pPr>
          </w:p>
          <w:p w:rsidR="00F716B3" w:rsidRPr="005E5389" w:rsidRDefault="00F716B3" w:rsidP="00996E0E">
            <w:pPr>
              <w:rPr>
                <w:szCs w:val="24"/>
              </w:rPr>
            </w:pPr>
            <w:r w:rsidRPr="005E5389">
              <w:rPr>
                <w:szCs w:val="24"/>
              </w:rPr>
              <w:t>NOHSH week – put reminders of this type of info. Staf</w:t>
            </w:r>
            <w:r w:rsidR="001F6218" w:rsidRPr="005E5389">
              <w:rPr>
                <w:szCs w:val="24"/>
              </w:rPr>
              <w:t>f</w:t>
            </w:r>
            <w:r w:rsidRPr="005E5389">
              <w:rPr>
                <w:szCs w:val="24"/>
              </w:rPr>
              <w:t xml:space="preserve"> and managers all need to know – Stacey will put out w</w:t>
            </w:r>
            <w:r w:rsidR="001F6218" w:rsidRPr="005E5389">
              <w:rPr>
                <w:szCs w:val="24"/>
              </w:rPr>
              <w:t>i</w:t>
            </w:r>
            <w:r w:rsidRPr="005E5389">
              <w:rPr>
                <w:szCs w:val="24"/>
              </w:rPr>
              <w:t>th her other reminders.</w:t>
            </w:r>
          </w:p>
        </w:tc>
        <w:tc>
          <w:tcPr>
            <w:tcW w:w="2160" w:type="dxa"/>
            <w:tcBorders>
              <w:bottom w:val="single" w:sz="4" w:space="0" w:color="auto"/>
            </w:tcBorders>
          </w:tcPr>
          <w:p w:rsidR="006060D4" w:rsidRPr="005E5389" w:rsidRDefault="006060D4" w:rsidP="001E0D6C">
            <w:pPr>
              <w:rPr>
                <w:szCs w:val="24"/>
              </w:rPr>
            </w:pPr>
          </w:p>
        </w:tc>
        <w:tc>
          <w:tcPr>
            <w:tcW w:w="1190" w:type="dxa"/>
            <w:tcBorders>
              <w:bottom w:val="single" w:sz="4" w:space="0" w:color="auto"/>
            </w:tcBorders>
          </w:tcPr>
          <w:p w:rsidR="00BE1AD1" w:rsidRPr="005E5389" w:rsidRDefault="00BE1AD1" w:rsidP="000F6B46">
            <w:pPr>
              <w:rPr>
                <w:szCs w:val="24"/>
              </w:rPr>
            </w:pPr>
          </w:p>
        </w:tc>
      </w:tr>
      <w:tr w:rsidR="00C63065" w:rsidRPr="00E30250" w:rsidTr="00C929DA">
        <w:tc>
          <w:tcPr>
            <w:tcW w:w="0" w:type="auto"/>
            <w:shd w:val="pct5" w:color="auto" w:fill="auto"/>
          </w:tcPr>
          <w:p w:rsidR="00C63065" w:rsidRPr="005E5389" w:rsidRDefault="00C63065" w:rsidP="00E30250">
            <w:pPr>
              <w:jc w:val="center"/>
              <w:rPr>
                <w:b/>
                <w:szCs w:val="24"/>
              </w:rPr>
            </w:pPr>
            <w:r w:rsidRPr="005E5389">
              <w:rPr>
                <w:b/>
                <w:szCs w:val="24"/>
              </w:rPr>
              <w:lastRenderedPageBreak/>
              <w:t>VI</w:t>
            </w:r>
            <w:r w:rsidR="001A18CF" w:rsidRPr="005E5389">
              <w:rPr>
                <w:b/>
                <w:szCs w:val="24"/>
              </w:rPr>
              <w:t>I</w:t>
            </w:r>
          </w:p>
        </w:tc>
        <w:tc>
          <w:tcPr>
            <w:tcW w:w="5428" w:type="dxa"/>
            <w:shd w:val="pct5" w:color="auto" w:fill="auto"/>
          </w:tcPr>
          <w:p w:rsidR="00C63065" w:rsidRPr="00E30250" w:rsidRDefault="00C63065" w:rsidP="00996E0E">
            <w:pPr>
              <w:rPr>
                <w:b/>
                <w:szCs w:val="24"/>
              </w:rPr>
            </w:pPr>
            <w:r w:rsidRPr="005E5389">
              <w:rPr>
                <w:szCs w:val="24"/>
              </w:rPr>
              <w:t xml:space="preserve">Adjournment by </w:t>
            </w:r>
            <w:r w:rsidR="00CB3970" w:rsidRPr="005E5389">
              <w:rPr>
                <w:szCs w:val="24"/>
              </w:rPr>
              <w:t>Marge</w:t>
            </w:r>
            <w:r w:rsidRPr="005E5389">
              <w:rPr>
                <w:szCs w:val="24"/>
              </w:rPr>
              <w:t xml:space="preserve"> @ </w:t>
            </w:r>
            <w:r w:rsidR="00C6580C" w:rsidRPr="005E5389">
              <w:rPr>
                <w:b/>
                <w:szCs w:val="24"/>
              </w:rPr>
              <w:t>3:45</w:t>
            </w:r>
          </w:p>
        </w:tc>
        <w:tc>
          <w:tcPr>
            <w:tcW w:w="2160" w:type="dxa"/>
            <w:shd w:val="pct5" w:color="auto" w:fill="auto"/>
          </w:tcPr>
          <w:p w:rsidR="00C63065" w:rsidRPr="00E30250" w:rsidRDefault="00C63065" w:rsidP="00B83A91">
            <w:pPr>
              <w:rPr>
                <w:szCs w:val="24"/>
              </w:rPr>
            </w:pPr>
          </w:p>
        </w:tc>
        <w:tc>
          <w:tcPr>
            <w:tcW w:w="1190" w:type="dxa"/>
            <w:shd w:val="pct5" w:color="auto" w:fill="auto"/>
          </w:tcPr>
          <w:p w:rsidR="00C63065" w:rsidRPr="00E30250" w:rsidRDefault="00C63065" w:rsidP="00B83A91">
            <w:pPr>
              <w:rPr>
                <w:szCs w:val="24"/>
              </w:rPr>
            </w:pPr>
          </w:p>
        </w:tc>
      </w:tr>
    </w:tbl>
    <w:p w:rsidR="000F6B46" w:rsidRDefault="000F6B46" w:rsidP="000F6B46">
      <w:pPr>
        <w:ind w:left="360"/>
        <w:rPr>
          <w:szCs w:val="24"/>
        </w:rPr>
      </w:pPr>
    </w:p>
    <w:p w:rsidR="00F53C5C" w:rsidRPr="002B2103" w:rsidRDefault="00F53C5C" w:rsidP="001F6218">
      <w:pPr>
        <w:rPr>
          <w:szCs w:val="24"/>
        </w:rPr>
      </w:pPr>
    </w:p>
    <w:sectPr w:rsidR="00F53C5C" w:rsidRPr="002B2103" w:rsidSect="0063490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BB" w:rsidRDefault="006B64BB" w:rsidP="00027A6D">
      <w:r>
        <w:separator/>
      </w:r>
    </w:p>
  </w:endnote>
  <w:endnote w:type="continuationSeparator" w:id="0">
    <w:p w:rsidR="006B64BB" w:rsidRDefault="006B64BB" w:rsidP="000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B" w:rsidRDefault="006B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B64BB">
      <w:trPr>
        <w:trHeight w:val="151"/>
      </w:trPr>
      <w:tc>
        <w:tcPr>
          <w:tcW w:w="2250" w:type="pct"/>
          <w:tcBorders>
            <w:bottom w:val="single" w:sz="4" w:space="0" w:color="4F81BD"/>
          </w:tcBorders>
        </w:tcPr>
        <w:p w:rsidR="006B64BB" w:rsidRDefault="006B64BB">
          <w:pPr>
            <w:pStyle w:val="Header"/>
            <w:rPr>
              <w:rFonts w:ascii="Cambria" w:hAnsi="Cambria"/>
              <w:b/>
              <w:bCs/>
            </w:rPr>
          </w:pPr>
        </w:p>
      </w:tc>
      <w:tc>
        <w:tcPr>
          <w:tcW w:w="500" w:type="pct"/>
          <w:vMerge w:val="restart"/>
          <w:noWrap/>
          <w:vAlign w:val="center"/>
        </w:tcPr>
        <w:p w:rsidR="006B64BB" w:rsidRPr="00A67079" w:rsidRDefault="006B64BB">
          <w:pPr>
            <w:pStyle w:val="NoSpacing"/>
            <w:rPr>
              <w:rFonts w:ascii="Cambria" w:hAnsi="Cambria"/>
            </w:rPr>
          </w:pPr>
          <w:r w:rsidRPr="00A67079">
            <w:rPr>
              <w:rFonts w:ascii="Cambria" w:hAnsi="Cambria"/>
              <w:b/>
            </w:rPr>
            <w:t xml:space="preserve">Page </w:t>
          </w:r>
          <w:r>
            <w:fldChar w:fldCharType="begin"/>
          </w:r>
          <w:r>
            <w:instrText xml:space="preserve"> PAGE  \* MERGEFORMAT </w:instrText>
          </w:r>
          <w:r>
            <w:fldChar w:fldCharType="separate"/>
          </w:r>
          <w:r w:rsidR="002D4030" w:rsidRPr="002D4030">
            <w:rPr>
              <w:rFonts w:ascii="Cambria" w:hAnsi="Cambria"/>
              <w:b/>
              <w:noProof/>
            </w:rPr>
            <w:t>1</w:t>
          </w:r>
          <w:r>
            <w:rPr>
              <w:rFonts w:ascii="Cambria" w:hAnsi="Cambria"/>
              <w:b/>
              <w:noProof/>
            </w:rPr>
            <w:fldChar w:fldCharType="end"/>
          </w:r>
        </w:p>
      </w:tc>
      <w:tc>
        <w:tcPr>
          <w:tcW w:w="2250" w:type="pct"/>
          <w:tcBorders>
            <w:bottom w:val="single" w:sz="4" w:space="0" w:color="4F81BD"/>
          </w:tcBorders>
        </w:tcPr>
        <w:p w:rsidR="006B64BB" w:rsidRDefault="006B64BB">
          <w:pPr>
            <w:pStyle w:val="Header"/>
            <w:rPr>
              <w:rFonts w:ascii="Cambria" w:hAnsi="Cambria"/>
              <w:b/>
              <w:bCs/>
            </w:rPr>
          </w:pPr>
        </w:p>
      </w:tc>
    </w:tr>
    <w:tr w:rsidR="006B64BB">
      <w:trPr>
        <w:trHeight w:val="150"/>
      </w:trPr>
      <w:tc>
        <w:tcPr>
          <w:tcW w:w="2250" w:type="pct"/>
          <w:tcBorders>
            <w:top w:val="single" w:sz="4" w:space="0" w:color="4F81BD"/>
          </w:tcBorders>
        </w:tcPr>
        <w:p w:rsidR="006B64BB" w:rsidRDefault="006B64BB">
          <w:pPr>
            <w:pStyle w:val="Header"/>
            <w:rPr>
              <w:rFonts w:ascii="Cambria" w:hAnsi="Cambria"/>
              <w:b/>
              <w:bCs/>
            </w:rPr>
          </w:pPr>
        </w:p>
      </w:tc>
      <w:tc>
        <w:tcPr>
          <w:tcW w:w="500" w:type="pct"/>
          <w:vMerge/>
        </w:tcPr>
        <w:p w:rsidR="006B64BB" w:rsidRDefault="006B64BB">
          <w:pPr>
            <w:pStyle w:val="Header"/>
            <w:jc w:val="center"/>
            <w:rPr>
              <w:rFonts w:ascii="Cambria" w:hAnsi="Cambria"/>
              <w:b/>
              <w:bCs/>
            </w:rPr>
          </w:pPr>
        </w:p>
      </w:tc>
      <w:tc>
        <w:tcPr>
          <w:tcW w:w="2250" w:type="pct"/>
          <w:tcBorders>
            <w:top w:val="single" w:sz="4" w:space="0" w:color="4F81BD"/>
          </w:tcBorders>
        </w:tcPr>
        <w:p w:rsidR="006B64BB" w:rsidRDefault="006B64BB">
          <w:pPr>
            <w:pStyle w:val="Header"/>
            <w:rPr>
              <w:rFonts w:ascii="Cambria" w:hAnsi="Cambria"/>
              <w:b/>
              <w:bCs/>
            </w:rPr>
          </w:pPr>
        </w:p>
      </w:tc>
    </w:tr>
  </w:tbl>
  <w:p w:rsidR="006B64BB" w:rsidRDefault="006B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B" w:rsidRDefault="006B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BB" w:rsidRDefault="006B64BB" w:rsidP="00027A6D">
      <w:r>
        <w:separator/>
      </w:r>
    </w:p>
  </w:footnote>
  <w:footnote w:type="continuationSeparator" w:id="0">
    <w:p w:rsidR="006B64BB" w:rsidRDefault="006B64BB" w:rsidP="0002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B" w:rsidRDefault="006B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B" w:rsidRDefault="006B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B" w:rsidRDefault="006B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54E8AE"/>
    <w:lvl w:ilvl="0">
      <w:start w:val="1"/>
      <w:numFmt w:val="lowerLetter"/>
      <w:pStyle w:val="ListNumber2"/>
      <w:lvlText w:val="%1)"/>
      <w:lvlJc w:val="left"/>
      <w:pPr>
        <w:tabs>
          <w:tab w:val="num" w:pos="720"/>
        </w:tabs>
        <w:ind w:left="720" w:hanging="360"/>
      </w:pPr>
      <w:rPr>
        <w:rFonts w:hint="default"/>
      </w:rPr>
    </w:lvl>
  </w:abstractNum>
  <w:abstractNum w:abstractNumId="1">
    <w:nsid w:val="08F13995"/>
    <w:multiLevelType w:val="hybridMultilevel"/>
    <w:tmpl w:val="9DB4A8C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39511AAF"/>
    <w:multiLevelType w:val="hybridMultilevel"/>
    <w:tmpl w:val="B18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72CCD"/>
    <w:multiLevelType w:val="hybridMultilevel"/>
    <w:tmpl w:val="06600C68"/>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5EAE1055"/>
    <w:multiLevelType w:val="hybridMultilevel"/>
    <w:tmpl w:val="B964CED4"/>
    <w:lvl w:ilvl="0" w:tplc="0BD4082C">
      <w:start w:val="4"/>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7F739AC"/>
    <w:multiLevelType w:val="hybridMultilevel"/>
    <w:tmpl w:val="81D43362"/>
    <w:lvl w:ilvl="0" w:tplc="BE08E3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B00404"/>
    <w:multiLevelType w:val="hybridMultilevel"/>
    <w:tmpl w:val="8D6CD91A"/>
    <w:lvl w:ilvl="0" w:tplc="0D302A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C917B5"/>
    <w:multiLevelType w:val="hybridMultilevel"/>
    <w:tmpl w:val="77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82F82"/>
    <w:multiLevelType w:val="hybridMultilevel"/>
    <w:tmpl w:val="C128B9B8"/>
    <w:lvl w:ilvl="0" w:tplc="CF28CEB6">
      <w:start w:val="1"/>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4"/>
  </w:num>
  <w:num w:numId="5">
    <w:abstractNumId w:val="6"/>
  </w:num>
  <w:num w:numId="6">
    <w:abstractNumId w:val="0"/>
  </w:num>
  <w:num w:numId="7">
    <w:abstractNumId w:val="0"/>
    <w:lvlOverride w:ilvl="0">
      <w:startOverride w:val="1"/>
    </w:lvlOverride>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E25"/>
    <w:rsid w:val="00004931"/>
    <w:rsid w:val="00011C9B"/>
    <w:rsid w:val="00027A6D"/>
    <w:rsid w:val="00031485"/>
    <w:rsid w:val="0006009A"/>
    <w:rsid w:val="000827DB"/>
    <w:rsid w:val="00096021"/>
    <w:rsid w:val="000A0EAA"/>
    <w:rsid w:val="000C7277"/>
    <w:rsid w:val="000D26F8"/>
    <w:rsid w:val="000E71C7"/>
    <w:rsid w:val="000F6B46"/>
    <w:rsid w:val="0011587E"/>
    <w:rsid w:val="001209A5"/>
    <w:rsid w:val="0013709B"/>
    <w:rsid w:val="001450D6"/>
    <w:rsid w:val="001473B7"/>
    <w:rsid w:val="00150A44"/>
    <w:rsid w:val="0015646A"/>
    <w:rsid w:val="001564E7"/>
    <w:rsid w:val="00180FAE"/>
    <w:rsid w:val="00193F4C"/>
    <w:rsid w:val="001A18CF"/>
    <w:rsid w:val="001C0113"/>
    <w:rsid w:val="001C4B69"/>
    <w:rsid w:val="001C65E6"/>
    <w:rsid w:val="001E0D6C"/>
    <w:rsid w:val="001F02EB"/>
    <w:rsid w:val="001F568F"/>
    <w:rsid w:val="001F6218"/>
    <w:rsid w:val="001F7E86"/>
    <w:rsid w:val="00201141"/>
    <w:rsid w:val="00201322"/>
    <w:rsid w:val="002166B7"/>
    <w:rsid w:val="00242E67"/>
    <w:rsid w:val="00262C85"/>
    <w:rsid w:val="002644DA"/>
    <w:rsid w:val="00271F42"/>
    <w:rsid w:val="002A20FA"/>
    <w:rsid w:val="002A3B5A"/>
    <w:rsid w:val="002A7DBC"/>
    <w:rsid w:val="002B2103"/>
    <w:rsid w:val="002C3DB5"/>
    <w:rsid w:val="002C65BA"/>
    <w:rsid w:val="002C6E25"/>
    <w:rsid w:val="002D0550"/>
    <w:rsid w:val="002D215C"/>
    <w:rsid w:val="002D4030"/>
    <w:rsid w:val="002D6688"/>
    <w:rsid w:val="002F02D8"/>
    <w:rsid w:val="00303C2B"/>
    <w:rsid w:val="00306494"/>
    <w:rsid w:val="0031405C"/>
    <w:rsid w:val="003158F2"/>
    <w:rsid w:val="003204A1"/>
    <w:rsid w:val="00333417"/>
    <w:rsid w:val="003604FF"/>
    <w:rsid w:val="0037167D"/>
    <w:rsid w:val="003876C6"/>
    <w:rsid w:val="00391253"/>
    <w:rsid w:val="00393556"/>
    <w:rsid w:val="003962F5"/>
    <w:rsid w:val="003A3665"/>
    <w:rsid w:val="003B1813"/>
    <w:rsid w:val="003C2F32"/>
    <w:rsid w:val="003F30F7"/>
    <w:rsid w:val="003F61CF"/>
    <w:rsid w:val="00416E52"/>
    <w:rsid w:val="00424B2D"/>
    <w:rsid w:val="004446C1"/>
    <w:rsid w:val="00447753"/>
    <w:rsid w:val="00471E95"/>
    <w:rsid w:val="0048349D"/>
    <w:rsid w:val="00493D03"/>
    <w:rsid w:val="004A5928"/>
    <w:rsid w:val="004A6891"/>
    <w:rsid w:val="004B0569"/>
    <w:rsid w:val="004B0C2F"/>
    <w:rsid w:val="004C69F5"/>
    <w:rsid w:val="004D625E"/>
    <w:rsid w:val="00501C5D"/>
    <w:rsid w:val="00503F7C"/>
    <w:rsid w:val="00504B7A"/>
    <w:rsid w:val="00537E64"/>
    <w:rsid w:val="0058259F"/>
    <w:rsid w:val="00587F3F"/>
    <w:rsid w:val="005A7FA9"/>
    <w:rsid w:val="005B5B2E"/>
    <w:rsid w:val="005B617B"/>
    <w:rsid w:val="005C1F2E"/>
    <w:rsid w:val="005C23E3"/>
    <w:rsid w:val="005E5389"/>
    <w:rsid w:val="00605E54"/>
    <w:rsid w:val="006060D4"/>
    <w:rsid w:val="00606D0B"/>
    <w:rsid w:val="00616FA0"/>
    <w:rsid w:val="00620CD7"/>
    <w:rsid w:val="00634902"/>
    <w:rsid w:val="00643B87"/>
    <w:rsid w:val="0065149C"/>
    <w:rsid w:val="00655709"/>
    <w:rsid w:val="00655F9B"/>
    <w:rsid w:val="00665064"/>
    <w:rsid w:val="00672BBD"/>
    <w:rsid w:val="00675A6C"/>
    <w:rsid w:val="0068753E"/>
    <w:rsid w:val="006A2305"/>
    <w:rsid w:val="006B168F"/>
    <w:rsid w:val="006B64BB"/>
    <w:rsid w:val="006C0A7D"/>
    <w:rsid w:val="0071621A"/>
    <w:rsid w:val="007201B9"/>
    <w:rsid w:val="00720F22"/>
    <w:rsid w:val="00766A0B"/>
    <w:rsid w:val="007A7E0D"/>
    <w:rsid w:val="007B5A75"/>
    <w:rsid w:val="007C57EC"/>
    <w:rsid w:val="007D37C3"/>
    <w:rsid w:val="007E4440"/>
    <w:rsid w:val="007F3714"/>
    <w:rsid w:val="007F5138"/>
    <w:rsid w:val="00830D34"/>
    <w:rsid w:val="0083706F"/>
    <w:rsid w:val="00841405"/>
    <w:rsid w:val="008700EA"/>
    <w:rsid w:val="00876FD7"/>
    <w:rsid w:val="00882DA1"/>
    <w:rsid w:val="0089579C"/>
    <w:rsid w:val="008A45D2"/>
    <w:rsid w:val="008A664D"/>
    <w:rsid w:val="008B5130"/>
    <w:rsid w:val="008C1C90"/>
    <w:rsid w:val="008D3FD5"/>
    <w:rsid w:val="00902898"/>
    <w:rsid w:val="009506BA"/>
    <w:rsid w:val="009531A9"/>
    <w:rsid w:val="00996E0E"/>
    <w:rsid w:val="009A4863"/>
    <w:rsid w:val="009F3B99"/>
    <w:rsid w:val="00A01B3B"/>
    <w:rsid w:val="00A10DAA"/>
    <w:rsid w:val="00A44911"/>
    <w:rsid w:val="00A67079"/>
    <w:rsid w:val="00AA6D9E"/>
    <w:rsid w:val="00AD090A"/>
    <w:rsid w:val="00AD421C"/>
    <w:rsid w:val="00AD7A11"/>
    <w:rsid w:val="00AF1E9A"/>
    <w:rsid w:val="00AF49E7"/>
    <w:rsid w:val="00B054A2"/>
    <w:rsid w:val="00B14B29"/>
    <w:rsid w:val="00B43743"/>
    <w:rsid w:val="00B839D2"/>
    <w:rsid w:val="00B83A91"/>
    <w:rsid w:val="00B84258"/>
    <w:rsid w:val="00B943A2"/>
    <w:rsid w:val="00BA3508"/>
    <w:rsid w:val="00BB2E51"/>
    <w:rsid w:val="00BE1AD1"/>
    <w:rsid w:val="00C05906"/>
    <w:rsid w:val="00C178A4"/>
    <w:rsid w:val="00C25874"/>
    <w:rsid w:val="00C30954"/>
    <w:rsid w:val="00C33998"/>
    <w:rsid w:val="00C35D54"/>
    <w:rsid w:val="00C37495"/>
    <w:rsid w:val="00C421DE"/>
    <w:rsid w:val="00C562E1"/>
    <w:rsid w:val="00C56917"/>
    <w:rsid w:val="00C57FA9"/>
    <w:rsid w:val="00C63065"/>
    <w:rsid w:val="00C6580C"/>
    <w:rsid w:val="00C704DA"/>
    <w:rsid w:val="00C76E71"/>
    <w:rsid w:val="00C929DA"/>
    <w:rsid w:val="00C92EDA"/>
    <w:rsid w:val="00CB3970"/>
    <w:rsid w:val="00CB7A8D"/>
    <w:rsid w:val="00CD4DF1"/>
    <w:rsid w:val="00CF3F4E"/>
    <w:rsid w:val="00D12398"/>
    <w:rsid w:val="00D26AC2"/>
    <w:rsid w:val="00D35809"/>
    <w:rsid w:val="00D4251D"/>
    <w:rsid w:val="00D42EA7"/>
    <w:rsid w:val="00D6231C"/>
    <w:rsid w:val="00D706B3"/>
    <w:rsid w:val="00D77A26"/>
    <w:rsid w:val="00D82C88"/>
    <w:rsid w:val="00D932E2"/>
    <w:rsid w:val="00DF4A81"/>
    <w:rsid w:val="00E02EFF"/>
    <w:rsid w:val="00E06114"/>
    <w:rsid w:val="00E06497"/>
    <w:rsid w:val="00E16449"/>
    <w:rsid w:val="00E3024A"/>
    <w:rsid w:val="00E30250"/>
    <w:rsid w:val="00E36C13"/>
    <w:rsid w:val="00E570EA"/>
    <w:rsid w:val="00E61DC8"/>
    <w:rsid w:val="00E74903"/>
    <w:rsid w:val="00E9258C"/>
    <w:rsid w:val="00E93456"/>
    <w:rsid w:val="00EA094A"/>
    <w:rsid w:val="00EC169D"/>
    <w:rsid w:val="00ED1419"/>
    <w:rsid w:val="00F24323"/>
    <w:rsid w:val="00F32195"/>
    <w:rsid w:val="00F329D6"/>
    <w:rsid w:val="00F53524"/>
    <w:rsid w:val="00F53C5C"/>
    <w:rsid w:val="00F62EFC"/>
    <w:rsid w:val="00F716B3"/>
    <w:rsid w:val="00F806EE"/>
    <w:rsid w:val="00FB0BB8"/>
    <w:rsid w:val="00FB0C30"/>
    <w:rsid w:val="00FB3087"/>
    <w:rsid w:val="00FB33ED"/>
    <w:rsid w:val="00FB47A6"/>
    <w:rsid w:val="00FB57D6"/>
    <w:rsid w:val="00FE512F"/>
    <w:rsid w:val="00FF0657"/>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basedOn w:val="DefaultParagraphFont"/>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basedOn w:val="DefaultParagraphFont"/>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basedOn w:val="DefaultParagraphFont"/>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basedOn w:val="DefaultParagraphFont"/>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EE988-D3A6-421F-9229-9B3D04E9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TRU JOHSC General Meeting</vt:lpstr>
    </vt:vector>
  </TitlesOfParts>
  <Company>UCC</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JOHSC General Meeting</dc:title>
  <dc:creator>TRU</dc:creator>
  <cp:lastModifiedBy>Windows User</cp:lastModifiedBy>
  <cp:revision>2</cp:revision>
  <cp:lastPrinted>2011-12-05T22:24:00Z</cp:lastPrinted>
  <dcterms:created xsi:type="dcterms:W3CDTF">2012-10-09T15:19:00Z</dcterms:created>
  <dcterms:modified xsi:type="dcterms:W3CDTF">2012-10-09T15:19:00Z</dcterms:modified>
</cp:coreProperties>
</file>